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DD" w:rsidRDefault="000820DD" w:rsidP="00505938">
      <w:pPr>
        <w:jc w:val="left"/>
      </w:pPr>
      <w:r>
        <w:t xml:space="preserve">Krása, V., Horecký, J., </w:t>
      </w:r>
      <w:r w:rsidR="006C411E">
        <w:t>B</w:t>
      </w:r>
      <w:r>
        <w:t xml:space="preserve">ezděk, </w:t>
      </w:r>
      <w:proofErr w:type="spellStart"/>
      <w:r>
        <w:t>Vl</w:t>
      </w:r>
      <w:proofErr w:type="spellEnd"/>
      <w:r>
        <w:t xml:space="preserve">., Potůček, M. 2020. </w:t>
      </w:r>
      <w:r w:rsidRPr="00E32E98">
        <w:rPr>
          <w:b/>
          <w:bCs/>
        </w:rPr>
        <w:t>Pojištění dlouhodobé péče v ČR.</w:t>
      </w:r>
      <w:r>
        <w:t xml:space="preserve"> Praha: APSSČR.</w:t>
      </w:r>
      <w:r w:rsidR="00505938">
        <w:t xml:space="preserve"> Dostupné na </w:t>
      </w:r>
      <w:hyperlink r:id="rId5" w:history="1">
        <w:r w:rsidR="00266049" w:rsidRPr="0061495C">
          <w:rPr>
            <w:rStyle w:val="Hypertextovodkaz"/>
          </w:rPr>
          <w:t>https://www.apsscr.cz/files/files/A4_POJISTENI%20STUDIE_FINAL.pdf</w:t>
        </w:r>
      </w:hyperlink>
    </w:p>
    <w:p w:rsidR="00266049" w:rsidRDefault="00266049"/>
    <w:p w:rsidR="00266049" w:rsidRDefault="00266049" w:rsidP="00266049">
      <w:r>
        <w:t xml:space="preserve">Frič, P. a kol. </w:t>
      </w:r>
      <w:r w:rsidRPr="004E6BEB">
        <w:rPr>
          <w:i/>
          <w:iCs/>
        </w:rPr>
        <w:t>Manuál přípravy na stáří pro občany.</w:t>
      </w:r>
      <w:r>
        <w:t xml:space="preserve"> 2020. Praha: MPSV ČR a CESES FSV UK.</w:t>
      </w:r>
      <w:r w:rsidR="004E6BEB">
        <w:t xml:space="preserve"> Kapitola </w:t>
      </w:r>
      <w:r w:rsidR="004E6BEB" w:rsidRPr="00E32E98">
        <w:rPr>
          <w:b/>
          <w:bCs/>
        </w:rPr>
        <w:t>„</w:t>
      </w:r>
      <w:r w:rsidRPr="00E32E98">
        <w:rPr>
          <w:b/>
          <w:bCs/>
        </w:rPr>
        <w:t>Rozhodovací uzly v životě podle prof. Martina Potůčka</w:t>
      </w:r>
      <w:r w:rsidR="004E6BEB" w:rsidRPr="00E32E98">
        <w:rPr>
          <w:b/>
          <w:bCs/>
        </w:rPr>
        <w:t>“</w:t>
      </w:r>
      <w:r>
        <w:t>, s. 5-7.</w:t>
      </w:r>
      <w:r w:rsidR="00E32E98">
        <w:t xml:space="preserve"> </w:t>
      </w:r>
      <w:r w:rsidR="00E32E98">
        <w:t>Dostupné na</w:t>
      </w:r>
    </w:p>
    <w:p w:rsidR="00266049" w:rsidRDefault="00266049" w:rsidP="00266049">
      <w:hyperlink r:id="rId6" w:history="1">
        <w:r w:rsidRPr="0061495C">
          <w:rPr>
            <w:rStyle w:val="Hypertextovodkaz"/>
          </w:rPr>
          <w:t>https://www.mpsv.cz/documents/20142/372809/CESES_manual_pripravy_na_stari.pdf/ddd7ba32-9885-d038-ef87-9c41034ca9e6</w:t>
        </w:r>
      </w:hyperlink>
    </w:p>
    <w:p w:rsidR="00266049" w:rsidRDefault="00266049" w:rsidP="00266049"/>
    <w:p w:rsidR="00266049" w:rsidRDefault="001516C9" w:rsidP="00E32E98">
      <w:pPr>
        <w:pStyle w:val="Nadpis2"/>
        <w:shd w:val="clear" w:color="auto" w:fill="FFFFFF"/>
        <w:spacing w:before="0" w:beforeAutospacing="0" w:after="0" w:afterAutospacing="0"/>
        <w:rPr>
          <w:szCs w:val="24"/>
        </w:rPr>
      </w:pPr>
      <w:r w:rsidRPr="001516C9">
        <w:rPr>
          <w:b w:val="0"/>
          <w:bCs w:val="0"/>
          <w:sz w:val="24"/>
          <w:szCs w:val="24"/>
        </w:rPr>
        <w:t xml:space="preserve">Příspěvek v anketě </w:t>
      </w:r>
      <w:hyperlink r:id="rId7" w:history="1">
        <w:r w:rsidRPr="00E32E98">
          <w:rPr>
            <w:rStyle w:val="Hypertextovodkaz"/>
            <w:color w:val="auto"/>
            <w:sz w:val="24"/>
            <w:szCs w:val="24"/>
            <w:u w:val="none"/>
          </w:rPr>
          <w:t>Jak změnit důchody. Reforma očima expertů</w:t>
        </w:r>
      </w:hyperlink>
      <w:r>
        <w:rPr>
          <w:b w:val="0"/>
          <w:bCs w:val="0"/>
          <w:color w:val="1A1A18"/>
          <w:sz w:val="24"/>
          <w:szCs w:val="24"/>
        </w:rPr>
        <w:t xml:space="preserve">. </w:t>
      </w:r>
      <w:r w:rsidRPr="00CF550C">
        <w:rPr>
          <w:b w:val="0"/>
          <w:bCs w:val="0"/>
          <w:color w:val="1A1A18"/>
          <w:sz w:val="24"/>
          <w:szCs w:val="24"/>
        </w:rPr>
        <w:t>Server</w:t>
      </w:r>
      <w:r w:rsidRPr="004E6BEB">
        <w:rPr>
          <w:b w:val="0"/>
          <w:bCs w:val="0"/>
          <w:i/>
          <w:iCs/>
          <w:color w:val="1A1A18"/>
          <w:sz w:val="24"/>
          <w:szCs w:val="24"/>
        </w:rPr>
        <w:t xml:space="preserve"> Pen</w:t>
      </w:r>
      <w:r w:rsidR="00CF550C">
        <w:rPr>
          <w:b w:val="0"/>
          <w:bCs w:val="0"/>
          <w:i/>
          <w:iCs/>
          <w:color w:val="1A1A18"/>
          <w:sz w:val="24"/>
          <w:szCs w:val="24"/>
        </w:rPr>
        <w:t>i</w:t>
      </w:r>
      <w:r w:rsidRPr="004E6BEB">
        <w:rPr>
          <w:b w:val="0"/>
          <w:bCs w:val="0"/>
          <w:i/>
          <w:iCs/>
          <w:color w:val="1A1A18"/>
          <w:sz w:val="24"/>
          <w:szCs w:val="24"/>
        </w:rPr>
        <w:t>ze</w:t>
      </w:r>
      <w:r w:rsidRPr="00CF550C">
        <w:rPr>
          <w:b w:val="0"/>
          <w:bCs w:val="0"/>
          <w:i/>
          <w:iCs/>
          <w:color w:val="1A1A18"/>
          <w:sz w:val="24"/>
          <w:szCs w:val="24"/>
        </w:rPr>
        <w:t>.</w:t>
      </w:r>
      <w:r w:rsidR="004E6BEB" w:rsidRPr="00CF550C">
        <w:rPr>
          <w:b w:val="0"/>
          <w:bCs w:val="0"/>
          <w:i/>
          <w:iCs/>
          <w:color w:val="1A1A18"/>
          <w:sz w:val="24"/>
          <w:szCs w:val="24"/>
        </w:rPr>
        <w:t>cz</w:t>
      </w:r>
      <w:r>
        <w:rPr>
          <w:b w:val="0"/>
          <w:bCs w:val="0"/>
          <w:color w:val="1A1A18"/>
          <w:sz w:val="24"/>
          <w:szCs w:val="24"/>
        </w:rPr>
        <w:t>, 18. prosince 2020</w:t>
      </w:r>
      <w:r w:rsidR="004E6BEB">
        <w:rPr>
          <w:b w:val="0"/>
          <w:bCs w:val="0"/>
          <w:color w:val="1A1A18"/>
          <w:sz w:val="24"/>
          <w:szCs w:val="24"/>
        </w:rPr>
        <w:t>.</w:t>
      </w:r>
      <w:r w:rsidR="00E32E98">
        <w:rPr>
          <w:b w:val="0"/>
          <w:bCs w:val="0"/>
          <w:color w:val="1A1A18"/>
          <w:sz w:val="24"/>
          <w:szCs w:val="24"/>
        </w:rPr>
        <w:t xml:space="preserve"> </w:t>
      </w:r>
      <w:r w:rsidR="00E32E98" w:rsidRPr="00E32E98">
        <w:rPr>
          <w:b w:val="0"/>
          <w:bCs w:val="0"/>
          <w:sz w:val="24"/>
          <w:szCs w:val="24"/>
        </w:rPr>
        <w:t>Dostupné na</w:t>
      </w:r>
    </w:p>
    <w:p w:rsidR="001516C9" w:rsidRDefault="001516C9" w:rsidP="001516C9">
      <w:pPr>
        <w:rPr>
          <w:rFonts w:cs="Times New Roman"/>
          <w:szCs w:val="24"/>
        </w:rPr>
      </w:pPr>
      <w:hyperlink r:id="rId8" w:history="1">
        <w:r w:rsidRPr="0061495C">
          <w:rPr>
            <w:rStyle w:val="Hypertextovodkaz"/>
            <w:rFonts w:cs="Times New Roman"/>
            <w:szCs w:val="24"/>
          </w:rPr>
          <w:t>https://www.penize.cz/starobni-duchod/423354-jak-zmenit-duchody-reforma-ocima-expertu</w:t>
        </w:r>
      </w:hyperlink>
    </w:p>
    <w:p w:rsidR="001516C9" w:rsidRDefault="001516C9" w:rsidP="001516C9">
      <w:pPr>
        <w:rPr>
          <w:rFonts w:cs="Times New Roman"/>
          <w:szCs w:val="24"/>
        </w:rPr>
      </w:pPr>
    </w:p>
    <w:p w:rsidR="00E32E98" w:rsidRPr="00E32E98" w:rsidRDefault="004E6BEB" w:rsidP="00E32E98">
      <w:pPr>
        <w:pStyle w:val="Odstavecseseznamem"/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cs-CZ"/>
        </w:rPr>
      </w:pPr>
      <w:r w:rsidRPr="00E32E98">
        <w:rPr>
          <w:rFonts w:cs="Times New Roman"/>
          <w:b/>
          <w:bCs/>
          <w:szCs w:val="24"/>
        </w:rPr>
        <w:t>Dlouhodobý výhled pro dlouhodobou péči.</w:t>
      </w:r>
      <w:r w:rsidRPr="00E32E98">
        <w:rPr>
          <w:rFonts w:cs="Times New Roman"/>
          <w:szCs w:val="24"/>
        </w:rPr>
        <w:t xml:space="preserve"> </w:t>
      </w:r>
      <w:r w:rsidRPr="00E32E98">
        <w:rPr>
          <w:rFonts w:eastAsia="Times New Roman" w:cs="Times New Roman"/>
          <w:i/>
          <w:iCs/>
          <w:szCs w:val="24"/>
          <w:lang w:eastAsia="cs-CZ"/>
        </w:rPr>
        <w:t>Rezidenční péč</w:t>
      </w:r>
      <w:r w:rsidRPr="00E32E98">
        <w:rPr>
          <w:rFonts w:eastAsia="Times New Roman" w:cs="Times New Roman"/>
          <w:i/>
          <w:iCs/>
          <w:szCs w:val="24"/>
          <w:lang w:eastAsia="cs-CZ"/>
        </w:rPr>
        <w:t>e</w:t>
      </w:r>
      <w:r w:rsidRPr="00E32E98">
        <w:rPr>
          <w:rFonts w:eastAsia="Times New Roman" w:cs="Times New Roman"/>
          <w:szCs w:val="24"/>
          <w:lang w:eastAsia="cs-CZ"/>
        </w:rPr>
        <w:t xml:space="preserve"> </w:t>
      </w:r>
      <w:r w:rsidR="00775962" w:rsidRPr="00E32E98">
        <w:rPr>
          <w:rFonts w:eastAsia="Times New Roman" w:cs="Times New Roman"/>
          <w:szCs w:val="24"/>
          <w:lang w:eastAsia="cs-CZ"/>
        </w:rPr>
        <w:t>2020,</w:t>
      </w:r>
      <w:r w:rsidR="00775962" w:rsidRPr="00E32E98">
        <w:rPr>
          <w:rFonts w:eastAsia="Times New Roman" w:cs="Times New Roman"/>
          <w:szCs w:val="24"/>
          <w:lang w:eastAsia="cs-CZ"/>
        </w:rPr>
        <w:t xml:space="preserve"> roč. 16, č. </w:t>
      </w:r>
      <w:r w:rsidRPr="00E32E98">
        <w:rPr>
          <w:rFonts w:eastAsia="Times New Roman" w:cs="Times New Roman"/>
          <w:szCs w:val="24"/>
          <w:lang w:eastAsia="cs-CZ"/>
        </w:rPr>
        <w:t>4</w:t>
      </w:r>
      <w:r w:rsidR="00775962" w:rsidRPr="00E32E98">
        <w:rPr>
          <w:rFonts w:eastAsia="Times New Roman" w:cs="Times New Roman"/>
          <w:szCs w:val="24"/>
          <w:lang w:eastAsia="cs-CZ"/>
        </w:rPr>
        <w:t>,</w:t>
      </w:r>
      <w:r w:rsidRPr="00E32E98">
        <w:rPr>
          <w:rFonts w:ascii="Arial" w:eastAsia="Times New Roman" w:hAnsi="Arial" w:cs="Arial"/>
          <w:i/>
          <w:iCs/>
          <w:sz w:val="27"/>
          <w:szCs w:val="27"/>
          <w:lang w:eastAsia="cs-CZ"/>
        </w:rPr>
        <w:t xml:space="preserve"> </w:t>
      </w:r>
      <w:r w:rsidRPr="00E32E98">
        <w:rPr>
          <w:rFonts w:eastAsia="Times New Roman" w:cs="Times New Roman"/>
          <w:szCs w:val="24"/>
          <w:lang w:eastAsia="cs-CZ"/>
        </w:rPr>
        <w:t>s.</w:t>
      </w:r>
      <w:r w:rsidR="00775962" w:rsidRPr="00E32E98">
        <w:rPr>
          <w:rFonts w:eastAsia="Times New Roman" w:cs="Times New Roman"/>
          <w:szCs w:val="24"/>
          <w:lang w:eastAsia="cs-CZ"/>
        </w:rPr>
        <w:t xml:space="preserve"> </w:t>
      </w:r>
      <w:r w:rsidRPr="00E32E98">
        <w:rPr>
          <w:rFonts w:eastAsia="Times New Roman" w:cs="Times New Roman"/>
          <w:szCs w:val="24"/>
          <w:lang w:eastAsia="cs-CZ"/>
        </w:rPr>
        <w:t>18.</w:t>
      </w:r>
    </w:p>
    <w:p w:rsidR="00775962" w:rsidRPr="00E32E98" w:rsidRDefault="001D35B6" w:rsidP="00E32E98">
      <w:pPr>
        <w:pStyle w:val="Odstavecseseznamem"/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cs-CZ"/>
        </w:rPr>
      </w:pPr>
      <w:r w:rsidRPr="00E32E98">
        <w:rPr>
          <w:rFonts w:cs="Times New Roman"/>
          <w:szCs w:val="24"/>
        </w:rPr>
        <w:t xml:space="preserve">Účast v diskusi </w:t>
      </w:r>
      <w:r w:rsidRPr="00E32E98">
        <w:rPr>
          <w:rFonts w:cs="Times New Roman"/>
          <w:b/>
          <w:bCs/>
          <w:szCs w:val="24"/>
        </w:rPr>
        <w:t xml:space="preserve">Dvanáct tezí ke </w:t>
      </w:r>
      <w:proofErr w:type="spellStart"/>
      <w:r w:rsidRPr="00E32E98">
        <w:rPr>
          <w:rFonts w:cs="Times New Roman"/>
          <w:b/>
          <w:bCs/>
          <w:szCs w:val="24"/>
        </w:rPr>
        <w:t>koronavirové</w:t>
      </w:r>
      <w:proofErr w:type="spellEnd"/>
      <w:r w:rsidR="00775962" w:rsidRPr="00E32E98">
        <w:rPr>
          <w:rFonts w:cs="Times New Roman"/>
          <w:b/>
          <w:bCs/>
          <w:szCs w:val="24"/>
        </w:rPr>
        <w:t xml:space="preserve"> krizi a česká realita.</w:t>
      </w:r>
      <w:r w:rsidR="00775962" w:rsidRPr="00E32E98">
        <w:rPr>
          <w:rFonts w:cs="Times New Roman"/>
          <w:szCs w:val="24"/>
        </w:rPr>
        <w:t xml:space="preserve"> </w:t>
      </w:r>
      <w:r w:rsidR="00775962" w:rsidRPr="00E32E98">
        <w:rPr>
          <w:rFonts w:eastAsia="Times New Roman" w:cs="Times New Roman"/>
          <w:i/>
          <w:iCs/>
          <w:szCs w:val="24"/>
          <w:lang w:eastAsia="cs-CZ"/>
        </w:rPr>
        <w:t>Rezidenční péče</w:t>
      </w:r>
      <w:r w:rsidR="00775962" w:rsidRPr="00E32E98">
        <w:rPr>
          <w:rFonts w:eastAsia="Times New Roman" w:cs="Times New Roman"/>
          <w:szCs w:val="24"/>
          <w:lang w:eastAsia="cs-CZ"/>
        </w:rPr>
        <w:t xml:space="preserve"> 2020,</w:t>
      </w:r>
      <w:r w:rsidR="00775962" w:rsidRPr="00E32E98">
        <w:rPr>
          <w:rFonts w:eastAsia="Times New Roman" w:cs="Times New Roman"/>
          <w:szCs w:val="24"/>
          <w:lang w:eastAsia="cs-CZ"/>
        </w:rPr>
        <w:t xml:space="preserve"> roč. </w:t>
      </w:r>
      <w:r w:rsidR="00775962" w:rsidRPr="00E32E98">
        <w:rPr>
          <w:rFonts w:eastAsia="Times New Roman" w:cs="Times New Roman"/>
          <w:szCs w:val="24"/>
          <w:lang w:eastAsia="cs-CZ"/>
        </w:rPr>
        <w:t>16</w:t>
      </w:r>
      <w:r w:rsidR="00775962" w:rsidRPr="00E32E98">
        <w:rPr>
          <w:rFonts w:eastAsia="Times New Roman" w:cs="Times New Roman"/>
          <w:szCs w:val="24"/>
          <w:lang w:eastAsia="cs-CZ"/>
        </w:rPr>
        <w:t>, č.3,</w:t>
      </w:r>
      <w:r w:rsidR="00775962" w:rsidRPr="00E32E98">
        <w:rPr>
          <w:rFonts w:ascii="Arial" w:eastAsia="Times New Roman" w:hAnsi="Arial" w:cs="Arial"/>
          <w:i/>
          <w:iCs/>
          <w:sz w:val="27"/>
          <w:szCs w:val="27"/>
          <w:lang w:eastAsia="cs-CZ"/>
        </w:rPr>
        <w:t xml:space="preserve"> </w:t>
      </w:r>
      <w:r w:rsidR="00775962" w:rsidRPr="00E32E98">
        <w:rPr>
          <w:rFonts w:eastAsia="Times New Roman" w:cs="Times New Roman"/>
          <w:szCs w:val="24"/>
          <w:lang w:eastAsia="cs-CZ"/>
        </w:rPr>
        <w:t>s.</w:t>
      </w:r>
      <w:r w:rsidR="00775962" w:rsidRPr="00E32E98">
        <w:rPr>
          <w:rFonts w:eastAsia="Times New Roman" w:cs="Times New Roman"/>
          <w:szCs w:val="24"/>
          <w:lang w:eastAsia="cs-CZ"/>
        </w:rPr>
        <w:t xml:space="preserve"> 22-24</w:t>
      </w:r>
      <w:r w:rsidR="00775962" w:rsidRPr="00E32E98">
        <w:rPr>
          <w:rFonts w:eastAsia="Times New Roman" w:cs="Times New Roman"/>
          <w:szCs w:val="24"/>
          <w:lang w:eastAsia="cs-CZ"/>
        </w:rPr>
        <w:t>.</w:t>
      </w:r>
    </w:p>
    <w:p w:rsidR="004E6BEB" w:rsidRDefault="00E32E98" w:rsidP="001516C9">
      <w:pPr>
        <w:rPr>
          <w:rFonts w:cs="Times New Roman"/>
          <w:szCs w:val="24"/>
        </w:rPr>
      </w:pPr>
      <w:r>
        <w:t xml:space="preserve">Dostupné na </w:t>
      </w:r>
      <w:hyperlink r:id="rId9" w:history="1">
        <w:r w:rsidR="001D35B6" w:rsidRPr="0061495C">
          <w:rPr>
            <w:rStyle w:val="Hypertextovodkaz"/>
            <w:rFonts w:cs="Times New Roman"/>
            <w:szCs w:val="24"/>
          </w:rPr>
          <w:t>https://www.rezidencnipece.cz/</w:t>
        </w:r>
      </w:hyperlink>
    </w:p>
    <w:p w:rsidR="004E6BEB" w:rsidRPr="001516C9" w:rsidRDefault="004E6BEB" w:rsidP="001516C9">
      <w:pPr>
        <w:rPr>
          <w:rFonts w:cs="Times New Roman"/>
          <w:szCs w:val="24"/>
        </w:rPr>
      </w:pPr>
      <w:bookmarkStart w:id="0" w:name="_GoBack"/>
      <w:bookmarkEnd w:id="0"/>
    </w:p>
    <w:sectPr w:rsidR="004E6BEB" w:rsidRPr="0015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039AC"/>
    <w:multiLevelType w:val="hybridMultilevel"/>
    <w:tmpl w:val="D0EC762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DD"/>
    <w:rsid w:val="000820DD"/>
    <w:rsid w:val="001516C9"/>
    <w:rsid w:val="001D35B6"/>
    <w:rsid w:val="00224701"/>
    <w:rsid w:val="00266049"/>
    <w:rsid w:val="0028463B"/>
    <w:rsid w:val="00472191"/>
    <w:rsid w:val="004E6BEB"/>
    <w:rsid w:val="00505938"/>
    <w:rsid w:val="006C411E"/>
    <w:rsid w:val="00775962"/>
    <w:rsid w:val="0087079D"/>
    <w:rsid w:val="00CF550C"/>
    <w:rsid w:val="00E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E4BD"/>
  <w15:chartTrackingRefBased/>
  <w15:docId w15:val="{F271C4EC-C561-42DC-9B01-997057F7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70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1516C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60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04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516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3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ize.cz/starobni-duchod/423354-jak-zmenit-duchody-reforma-ocima-exper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nize.cz/starobni-duchod/423354-jak-zmenit-duchody-reforma-ocima-exper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sv.cz/documents/20142/372809/CESES_manual_pripravy_na_stari.pdf/ddd7ba32-9885-d038-ef87-9c41034ca9e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psscr.cz/files/files/A4_POJISTENI%20STUDIE_FINAL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zidencnipe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Potůček</dc:creator>
  <cp:keywords/>
  <dc:description/>
  <cp:lastModifiedBy>Martin Potůček</cp:lastModifiedBy>
  <cp:revision>5</cp:revision>
  <cp:lastPrinted>2021-01-02T16:10:00Z</cp:lastPrinted>
  <dcterms:created xsi:type="dcterms:W3CDTF">2021-01-02T15:21:00Z</dcterms:created>
  <dcterms:modified xsi:type="dcterms:W3CDTF">2021-01-02T16:21:00Z</dcterms:modified>
</cp:coreProperties>
</file>