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D87" w:rsidRDefault="00A01D87" w:rsidP="00A01D87">
      <w:pPr>
        <w:pStyle w:val="Default"/>
      </w:pPr>
    </w:p>
    <w:p w:rsidR="004B50D7" w:rsidRPr="004B50D7" w:rsidRDefault="004B50D7" w:rsidP="00A01D87">
      <w:pPr>
        <w:rPr>
          <w:rFonts w:ascii="Verdana" w:hAnsi="Verdana"/>
          <w:bCs/>
          <w:sz w:val="28"/>
          <w:szCs w:val="28"/>
        </w:rPr>
      </w:pPr>
      <w:r w:rsidRPr="004B50D7">
        <w:rPr>
          <w:rFonts w:ascii="Verdana" w:hAnsi="Verdana"/>
          <w:bCs/>
          <w:sz w:val="28"/>
          <w:szCs w:val="28"/>
        </w:rPr>
        <w:t xml:space="preserve">Kurz Evropská sociální politika </w:t>
      </w:r>
    </w:p>
    <w:p w:rsidR="00203CF3" w:rsidRDefault="004B50D7" w:rsidP="00A01D87">
      <w:pPr>
        <w:rPr>
          <w:rFonts w:ascii="Verdana" w:hAnsi="Verdana"/>
          <w:b/>
          <w:bCs/>
          <w:sz w:val="28"/>
          <w:szCs w:val="28"/>
        </w:rPr>
      </w:pPr>
      <w:r>
        <w:rPr>
          <w:rFonts w:ascii="Verdana" w:hAnsi="Verdana"/>
          <w:b/>
          <w:bCs/>
          <w:sz w:val="28"/>
          <w:szCs w:val="28"/>
        </w:rPr>
        <w:t xml:space="preserve">Instrukce ke zpracování </w:t>
      </w:r>
      <w:r w:rsidR="00A01D87" w:rsidRPr="00956B1F">
        <w:rPr>
          <w:rFonts w:ascii="Verdana" w:hAnsi="Verdana"/>
          <w:b/>
          <w:bCs/>
          <w:sz w:val="28"/>
          <w:szCs w:val="28"/>
        </w:rPr>
        <w:t>seminární</w:t>
      </w:r>
      <w:r>
        <w:rPr>
          <w:rFonts w:ascii="Verdana" w:hAnsi="Verdana"/>
          <w:b/>
          <w:bCs/>
          <w:sz w:val="28"/>
          <w:szCs w:val="28"/>
        </w:rPr>
        <w:t>ch</w:t>
      </w:r>
      <w:r w:rsidR="00A01D87" w:rsidRPr="00956B1F">
        <w:rPr>
          <w:rFonts w:ascii="Verdana" w:hAnsi="Verdana"/>
          <w:b/>
          <w:bCs/>
          <w:sz w:val="28"/>
          <w:szCs w:val="28"/>
        </w:rPr>
        <w:t xml:space="preserve"> pr</w:t>
      </w:r>
      <w:r>
        <w:rPr>
          <w:rFonts w:ascii="Verdana" w:hAnsi="Verdana"/>
          <w:b/>
          <w:bCs/>
          <w:sz w:val="28"/>
          <w:szCs w:val="28"/>
        </w:rPr>
        <w:t>ací</w:t>
      </w:r>
      <w:r w:rsidR="00956B1F" w:rsidRPr="00956B1F">
        <w:rPr>
          <w:rFonts w:ascii="Verdana" w:hAnsi="Verdana"/>
          <w:b/>
          <w:bCs/>
          <w:sz w:val="28"/>
          <w:szCs w:val="28"/>
        </w:rPr>
        <w:t xml:space="preserve"> </w:t>
      </w:r>
    </w:p>
    <w:p w:rsidR="009873B6" w:rsidRPr="009873B6" w:rsidRDefault="009873B6" w:rsidP="00A01D87">
      <w:pPr>
        <w:rPr>
          <w:rFonts w:ascii="Verdana" w:hAnsi="Verdana"/>
          <w:b/>
          <w:bCs/>
          <w:sz w:val="24"/>
          <w:szCs w:val="24"/>
        </w:rPr>
      </w:pPr>
      <w:r w:rsidRPr="009873B6">
        <w:rPr>
          <w:rFonts w:ascii="Verdana" w:hAnsi="Verdana"/>
          <w:b/>
          <w:bCs/>
          <w:sz w:val="24"/>
          <w:szCs w:val="24"/>
        </w:rPr>
        <w:t>Obsah</w:t>
      </w:r>
    </w:p>
    <w:p w:rsidR="009873B6" w:rsidRPr="009873B6" w:rsidRDefault="009873B6" w:rsidP="009873B6">
      <w:pPr>
        <w:pStyle w:val="Odstavecseseznamem"/>
        <w:numPr>
          <w:ilvl w:val="0"/>
          <w:numId w:val="7"/>
        </w:numPr>
        <w:rPr>
          <w:rFonts w:ascii="Verdana" w:hAnsi="Verdana"/>
          <w:sz w:val="28"/>
        </w:rPr>
      </w:pPr>
      <w:r w:rsidRPr="009873B6">
        <w:rPr>
          <w:rFonts w:ascii="Verdana" w:hAnsi="Verdana"/>
          <w:bCs/>
          <w:sz w:val="24"/>
          <w:szCs w:val="24"/>
        </w:rPr>
        <w:t>Doporučená struktura seminární práce</w:t>
      </w:r>
    </w:p>
    <w:p w:rsidR="009873B6" w:rsidRPr="009873B6" w:rsidRDefault="009873B6" w:rsidP="009873B6">
      <w:pPr>
        <w:pStyle w:val="Odstavecseseznamem"/>
        <w:numPr>
          <w:ilvl w:val="0"/>
          <w:numId w:val="7"/>
        </w:numPr>
        <w:rPr>
          <w:rFonts w:ascii="Verdana" w:hAnsi="Verdana"/>
          <w:sz w:val="28"/>
        </w:rPr>
      </w:pPr>
      <w:r w:rsidRPr="009873B6">
        <w:rPr>
          <w:rFonts w:ascii="Verdana" w:hAnsi="Verdana"/>
          <w:bCs/>
          <w:sz w:val="24"/>
          <w:szCs w:val="24"/>
        </w:rPr>
        <w:t>Postup při zpracovávání seminární práce</w:t>
      </w:r>
    </w:p>
    <w:p w:rsidR="009873B6" w:rsidRPr="009873B6" w:rsidRDefault="009873B6" w:rsidP="009873B6">
      <w:pPr>
        <w:pStyle w:val="Odstavecseseznamem"/>
        <w:numPr>
          <w:ilvl w:val="0"/>
          <w:numId w:val="7"/>
        </w:numPr>
        <w:rPr>
          <w:rFonts w:ascii="Verdana" w:hAnsi="Verdana"/>
          <w:bCs/>
          <w:sz w:val="24"/>
          <w:szCs w:val="24"/>
        </w:rPr>
      </w:pPr>
      <w:r w:rsidRPr="009873B6">
        <w:rPr>
          <w:rFonts w:ascii="Verdana" w:hAnsi="Verdana"/>
          <w:bCs/>
          <w:sz w:val="24"/>
          <w:szCs w:val="24"/>
        </w:rPr>
        <w:t>Čemu se při psaní seminární práce vyhnout</w:t>
      </w:r>
    </w:p>
    <w:p w:rsidR="009873B6" w:rsidRPr="009873B6" w:rsidRDefault="009873B6" w:rsidP="009873B6">
      <w:pPr>
        <w:pStyle w:val="Odstavecseseznamem"/>
        <w:numPr>
          <w:ilvl w:val="0"/>
          <w:numId w:val="7"/>
        </w:numPr>
        <w:rPr>
          <w:rFonts w:ascii="Verdana" w:hAnsi="Verdana"/>
          <w:sz w:val="24"/>
          <w:szCs w:val="24"/>
        </w:rPr>
      </w:pPr>
      <w:r w:rsidRPr="009873B6">
        <w:rPr>
          <w:rFonts w:ascii="Verdana" w:hAnsi="Verdana"/>
          <w:sz w:val="24"/>
          <w:szCs w:val="24"/>
        </w:rPr>
        <w:t>Témata seminárních prací – nabízené okruhy ke konzultacím</w:t>
      </w:r>
    </w:p>
    <w:p w:rsidR="009873B6" w:rsidRDefault="009873B6" w:rsidP="009873B6">
      <w:pPr>
        <w:pStyle w:val="Odstavecseseznamem"/>
        <w:rPr>
          <w:rFonts w:ascii="Verdana" w:hAnsi="Verdana"/>
          <w:b/>
          <w:bCs/>
          <w:sz w:val="24"/>
          <w:szCs w:val="24"/>
        </w:rPr>
      </w:pPr>
    </w:p>
    <w:p w:rsidR="00203CF3" w:rsidRPr="00956B1F" w:rsidRDefault="00203CF3" w:rsidP="00203CF3">
      <w:pPr>
        <w:pStyle w:val="Odstavecseseznamem"/>
        <w:numPr>
          <w:ilvl w:val="0"/>
          <w:numId w:val="1"/>
        </w:numPr>
        <w:rPr>
          <w:rFonts w:ascii="Verdana" w:hAnsi="Verdana"/>
          <w:b/>
          <w:bCs/>
          <w:sz w:val="24"/>
          <w:szCs w:val="24"/>
        </w:rPr>
      </w:pPr>
      <w:r w:rsidRPr="00956B1F">
        <w:rPr>
          <w:rFonts w:ascii="Verdana" w:hAnsi="Verdana"/>
          <w:b/>
          <w:bCs/>
          <w:sz w:val="24"/>
          <w:szCs w:val="24"/>
        </w:rPr>
        <w:t xml:space="preserve">Doporučená struktura seminární práce </w:t>
      </w:r>
      <w:r w:rsidR="00956B1F" w:rsidRPr="00956B1F">
        <w:rPr>
          <w:rFonts w:ascii="Verdana" w:hAnsi="Verdana"/>
          <w:bCs/>
          <w:sz w:val="24"/>
          <w:szCs w:val="24"/>
        </w:rPr>
        <w:t>(</w:t>
      </w:r>
      <w:r w:rsidRPr="00956B1F">
        <w:rPr>
          <w:rFonts w:ascii="Verdana" w:hAnsi="Verdana"/>
          <w:bCs/>
          <w:sz w:val="24"/>
          <w:szCs w:val="24"/>
        </w:rPr>
        <w:t>rozsah cca 15 s.):</w:t>
      </w:r>
    </w:p>
    <w:p w:rsidR="00203CF3" w:rsidRDefault="00203CF3" w:rsidP="00203CF3">
      <w:pPr>
        <w:pStyle w:val="Odstavecseseznamem"/>
        <w:numPr>
          <w:ilvl w:val="0"/>
          <w:numId w:val="2"/>
        </w:numPr>
        <w:spacing w:line="240" w:lineRule="auto"/>
        <w:rPr>
          <w:rFonts w:ascii="Verdana" w:hAnsi="Verdana"/>
          <w:bCs/>
          <w:sz w:val="20"/>
          <w:szCs w:val="20"/>
        </w:rPr>
      </w:pPr>
      <w:r w:rsidRPr="00203CF3">
        <w:rPr>
          <w:rFonts w:ascii="Verdana" w:hAnsi="Verdana"/>
          <w:bCs/>
          <w:sz w:val="20"/>
          <w:szCs w:val="20"/>
        </w:rPr>
        <w:t>Název, autor, předmět, akademický rok</w:t>
      </w:r>
    </w:p>
    <w:p w:rsidR="00203CF3" w:rsidRDefault="00203CF3" w:rsidP="00203CF3">
      <w:pPr>
        <w:pStyle w:val="Odstavecseseznamem"/>
        <w:numPr>
          <w:ilvl w:val="0"/>
          <w:numId w:val="2"/>
        </w:numPr>
        <w:spacing w:line="240" w:lineRule="auto"/>
        <w:rPr>
          <w:rFonts w:ascii="Verdana" w:hAnsi="Verdana"/>
          <w:bCs/>
          <w:sz w:val="20"/>
          <w:szCs w:val="20"/>
        </w:rPr>
      </w:pPr>
      <w:r w:rsidRPr="00203CF3">
        <w:rPr>
          <w:rFonts w:ascii="Verdana" w:hAnsi="Verdana"/>
          <w:bCs/>
          <w:sz w:val="20"/>
          <w:szCs w:val="20"/>
        </w:rPr>
        <w:t>Shrnutí</w:t>
      </w:r>
    </w:p>
    <w:p w:rsidR="00203CF3" w:rsidRDefault="00203CF3" w:rsidP="00203CF3">
      <w:pPr>
        <w:pStyle w:val="Odstavecseseznamem"/>
        <w:numPr>
          <w:ilvl w:val="0"/>
          <w:numId w:val="2"/>
        </w:numPr>
        <w:spacing w:line="240" w:lineRule="auto"/>
        <w:rPr>
          <w:rFonts w:ascii="Verdana" w:hAnsi="Verdana"/>
          <w:bCs/>
          <w:sz w:val="20"/>
          <w:szCs w:val="20"/>
        </w:rPr>
      </w:pPr>
      <w:r w:rsidRPr="00203CF3">
        <w:rPr>
          <w:rFonts w:ascii="Verdana" w:hAnsi="Verdana"/>
          <w:bCs/>
          <w:sz w:val="20"/>
          <w:szCs w:val="20"/>
        </w:rPr>
        <w:t>Obsah</w:t>
      </w:r>
    </w:p>
    <w:p w:rsidR="00203CF3" w:rsidRDefault="00203CF3" w:rsidP="00203CF3">
      <w:pPr>
        <w:pStyle w:val="Odstavecseseznamem"/>
        <w:numPr>
          <w:ilvl w:val="0"/>
          <w:numId w:val="2"/>
        </w:numPr>
        <w:spacing w:line="240" w:lineRule="auto"/>
        <w:rPr>
          <w:rFonts w:ascii="Verdana" w:hAnsi="Verdana"/>
          <w:bCs/>
          <w:sz w:val="20"/>
          <w:szCs w:val="20"/>
        </w:rPr>
      </w:pPr>
      <w:r w:rsidRPr="00203CF3">
        <w:rPr>
          <w:rFonts w:ascii="Verdana" w:hAnsi="Verdana"/>
          <w:bCs/>
          <w:sz w:val="20"/>
          <w:szCs w:val="20"/>
        </w:rPr>
        <w:t>Úvod</w:t>
      </w:r>
    </w:p>
    <w:p w:rsidR="00203CF3" w:rsidRDefault="00203CF3" w:rsidP="00203CF3">
      <w:pPr>
        <w:pStyle w:val="Odstavecseseznamem"/>
        <w:numPr>
          <w:ilvl w:val="0"/>
          <w:numId w:val="2"/>
        </w:numPr>
        <w:spacing w:line="240" w:lineRule="auto"/>
        <w:rPr>
          <w:rFonts w:ascii="Verdana" w:hAnsi="Verdana"/>
          <w:bCs/>
          <w:sz w:val="20"/>
          <w:szCs w:val="20"/>
        </w:rPr>
      </w:pPr>
      <w:r w:rsidRPr="00203CF3">
        <w:rPr>
          <w:rFonts w:ascii="Verdana" w:hAnsi="Verdana"/>
          <w:bCs/>
          <w:sz w:val="20"/>
          <w:szCs w:val="20"/>
        </w:rPr>
        <w:t>Vymezení poznávacího problému (v čem studie přispívá k lepšímu pochopení</w:t>
      </w:r>
      <w:r>
        <w:rPr>
          <w:rFonts w:ascii="Verdana" w:hAnsi="Verdana"/>
          <w:bCs/>
          <w:sz w:val="20"/>
          <w:szCs w:val="20"/>
        </w:rPr>
        <w:t xml:space="preserve"> </w:t>
      </w:r>
      <w:r w:rsidRPr="00203CF3">
        <w:rPr>
          <w:rFonts w:ascii="Verdana" w:hAnsi="Verdana"/>
          <w:bCs/>
          <w:sz w:val="20"/>
          <w:szCs w:val="20"/>
        </w:rPr>
        <w:t>problematiky)</w:t>
      </w:r>
    </w:p>
    <w:p w:rsidR="00203CF3" w:rsidRDefault="00203CF3" w:rsidP="00203CF3">
      <w:pPr>
        <w:pStyle w:val="Odstavecseseznamem"/>
        <w:numPr>
          <w:ilvl w:val="0"/>
          <w:numId w:val="2"/>
        </w:numPr>
        <w:spacing w:line="240" w:lineRule="auto"/>
        <w:rPr>
          <w:rFonts w:ascii="Verdana" w:hAnsi="Verdana"/>
          <w:bCs/>
          <w:sz w:val="20"/>
          <w:szCs w:val="20"/>
        </w:rPr>
      </w:pPr>
      <w:r w:rsidRPr="00203CF3">
        <w:rPr>
          <w:rFonts w:ascii="Verdana" w:hAnsi="Verdana"/>
          <w:bCs/>
          <w:sz w:val="20"/>
          <w:szCs w:val="20"/>
        </w:rPr>
        <w:t>Rekapitulace dosavadní úrovně poznání (s odkazy na příslušné autory a prameny)</w:t>
      </w:r>
    </w:p>
    <w:p w:rsidR="00203CF3" w:rsidRDefault="00203CF3" w:rsidP="00203CF3">
      <w:pPr>
        <w:pStyle w:val="Odstavecseseznamem"/>
        <w:numPr>
          <w:ilvl w:val="0"/>
          <w:numId w:val="2"/>
        </w:numPr>
        <w:spacing w:line="240" w:lineRule="auto"/>
        <w:rPr>
          <w:rFonts w:ascii="Verdana" w:hAnsi="Verdana"/>
          <w:bCs/>
          <w:sz w:val="20"/>
          <w:szCs w:val="20"/>
        </w:rPr>
      </w:pPr>
      <w:r w:rsidRPr="00203CF3">
        <w:rPr>
          <w:rFonts w:ascii="Verdana" w:hAnsi="Verdana"/>
          <w:bCs/>
          <w:sz w:val="20"/>
          <w:szCs w:val="20"/>
        </w:rPr>
        <w:t>Teoretická východiska (fakultativně: hypotézy, konceptuální model/y)</w:t>
      </w:r>
    </w:p>
    <w:p w:rsidR="00203CF3" w:rsidRDefault="00203CF3" w:rsidP="00203CF3">
      <w:pPr>
        <w:pStyle w:val="Odstavecseseznamem"/>
        <w:numPr>
          <w:ilvl w:val="0"/>
          <w:numId w:val="2"/>
        </w:numPr>
        <w:spacing w:line="240" w:lineRule="auto"/>
        <w:rPr>
          <w:rFonts w:ascii="Verdana" w:hAnsi="Verdana"/>
          <w:bCs/>
          <w:sz w:val="20"/>
          <w:szCs w:val="20"/>
        </w:rPr>
      </w:pPr>
      <w:r w:rsidRPr="00203CF3">
        <w:rPr>
          <w:rFonts w:ascii="Verdana" w:hAnsi="Verdana"/>
          <w:bCs/>
          <w:sz w:val="20"/>
          <w:szCs w:val="20"/>
        </w:rPr>
        <w:t>Charakteristika užitých metod (důvody volby, omezení, způsoby aplikace)</w:t>
      </w:r>
    </w:p>
    <w:p w:rsidR="00203CF3" w:rsidRDefault="00203CF3" w:rsidP="00203CF3">
      <w:pPr>
        <w:pStyle w:val="Odstavecseseznamem"/>
        <w:numPr>
          <w:ilvl w:val="0"/>
          <w:numId w:val="2"/>
        </w:numPr>
        <w:spacing w:line="240" w:lineRule="auto"/>
        <w:rPr>
          <w:rFonts w:ascii="Verdana" w:hAnsi="Verdana"/>
          <w:bCs/>
          <w:sz w:val="20"/>
          <w:szCs w:val="20"/>
        </w:rPr>
      </w:pPr>
      <w:r w:rsidRPr="00203CF3">
        <w:rPr>
          <w:rFonts w:ascii="Verdana" w:hAnsi="Verdana"/>
          <w:bCs/>
          <w:sz w:val="20"/>
          <w:szCs w:val="20"/>
        </w:rPr>
        <w:t>Postup a výsledky zkoumání (možno dále strukturovat)</w:t>
      </w:r>
    </w:p>
    <w:p w:rsidR="00203CF3" w:rsidRDefault="00203CF3" w:rsidP="00203CF3">
      <w:pPr>
        <w:pStyle w:val="Odstavecseseznamem"/>
        <w:numPr>
          <w:ilvl w:val="0"/>
          <w:numId w:val="2"/>
        </w:numPr>
        <w:spacing w:line="240" w:lineRule="auto"/>
        <w:rPr>
          <w:rFonts w:ascii="Verdana" w:hAnsi="Verdana"/>
          <w:bCs/>
          <w:sz w:val="20"/>
          <w:szCs w:val="20"/>
        </w:rPr>
      </w:pPr>
      <w:r w:rsidRPr="00203CF3">
        <w:rPr>
          <w:rFonts w:ascii="Verdana" w:hAnsi="Verdana"/>
          <w:bCs/>
          <w:sz w:val="20"/>
          <w:szCs w:val="20"/>
        </w:rPr>
        <w:t>Závěr (včetně kritického zhodnocení dosažených výsledků a doporučení dalšího směru</w:t>
      </w:r>
      <w:r>
        <w:rPr>
          <w:rFonts w:ascii="Verdana" w:hAnsi="Verdana"/>
          <w:bCs/>
          <w:sz w:val="20"/>
          <w:szCs w:val="20"/>
        </w:rPr>
        <w:t xml:space="preserve"> </w:t>
      </w:r>
      <w:r w:rsidRPr="00203CF3">
        <w:rPr>
          <w:rFonts w:ascii="Verdana" w:hAnsi="Verdana"/>
          <w:bCs/>
          <w:sz w:val="20"/>
          <w:szCs w:val="20"/>
        </w:rPr>
        <w:t>zkoumání)</w:t>
      </w:r>
    </w:p>
    <w:p w:rsidR="00203CF3" w:rsidRDefault="00203CF3" w:rsidP="00203CF3">
      <w:pPr>
        <w:pStyle w:val="Odstavecseseznamem"/>
        <w:numPr>
          <w:ilvl w:val="0"/>
          <w:numId w:val="2"/>
        </w:numPr>
        <w:spacing w:line="240" w:lineRule="auto"/>
        <w:rPr>
          <w:rFonts w:ascii="Verdana" w:hAnsi="Verdana"/>
          <w:bCs/>
          <w:sz w:val="20"/>
          <w:szCs w:val="20"/>
        </w:rPr>
      </w:pPr>
      <w:r w:rsidRPr="00203CF3">
        <w:rPr>
          <w:rFonts w:ascii="Verdana" w:hAnsi="Verdana"/>
          <w:bCs/>
          <w:sz w:val="20"/>
          <w:szCs w:val="20"/>
        </w:rPr>
        <w:t>Použité prameny</w:t>
      </w:r>
    </w:p>
    <w:p w:rsidR="001D355C" w:rsidRPr="004B50D7" w:rsidRDefault="00203CF3" w:rsidP="001D355C">
      <w:pPr>
        <w:pStyle w:val="Odstavecseseznamem"/>
        <w:numPr>
          <w:ilvl w:val="0"/>
          <w:numId w:val="2"/>
        </w:numPr>
        <w:spacing w:line="240" w:lineRule="auto"/>
        <w:rPr>
          <w:rFonts w:ascii="Verdana" w:hAnsi="Verdana"/>
          <w:bCs/>
          <w:sz w:val="20"/>
          <w:szCs w:val="20"/>
        </w:rPr>
      </w:pPr>
      <w:r w:rsidRPr="004B50D7">
        <w:rPr>
          <w:rFonts w:ascii="Verdana" w:hAnsi="Verdana"/>
          <w:bCs/>
          <w:sz w:val="20"/>
          <w:szCs w:val="20"/>
        </w:rPr>
        <w:t>Přílohy (fakultativně)</w:t>
      </w:r>
    </w:p>
    <w:p w:rsidR="00956B1F" w:rsidRDefault="00956B1F" w:rsidP="00956B1F">
      <w:pPr>
        <w:pStyle w:val="Odstavecseseznamem"/>
        <w:spacing w:line="240" w:lineRule="auto"/>
        <w:ind w:left="1636"/>
        <w:rPr>
          <w:rFonts w:ascii="Verdana" w:hAnsi="Verdana"/>
          <w:bCs/>
          <w:sz w:val="20"/>
          <w:szCs w:val="20"/>
        </w:rPr>
      </w:pPr>
    </w:p>
    <w:p w:rsidR="00956B1F" w:rsidRPr="00956B1F" w:rsidRDefault="00956B1F" w:rsidP="00956B1F">
      <w:pPr>
        <w:pStyle w:val="Odstavecseseznamem"/>
        <w:numPr>
          <w:ilvl w:val="0"/>
          <w:numId w:val="1"/>
        </w:numPr>
        <w:spacing w:line="240" w:lineRule="auto"/>
        <w:rPr>
          <w:rFonts w:ascii="Verdana" w:hAnsi="Verdana"/>
          <w:b/>
          <w:bCs/>
          <w:sz w:val="24"/>
          <w:szCs w:val="24"/>
        </w:rPr>
      </w:pPr>
      <w:r w:rsidRPr="00956B1F">
        <w:rPr>
          <w:rFonts w:ascii="Verdana" w:hAnsi="Verdana"/>
          <w:b/>
          <w:bCs/>
          <w:sz w:val="24"/>
          <w:szCs w:val="24"/>
        </w:rPr>
        <w:t>Postup při zpracovávání seminární práce</w:t>
      </w:r>
    </w:p>
    <w:p w:rsidR="005A6434" w:rsidRPr="005A6434" w:rsidRDefault="005A6434" w:rsidP="005A6434">
      <w:pPr>
        <w:autoSpaceDE w:val="0"/>
        <w:autoSpaceDN w:val="0"/>
        <w:adjustRightInd w:val="0"/>
        <w:spacing w:after="0" w:line="240" w:lineRule="auto"/>
        <w:rPr>
          <w:rFonts w:ascii="Verdana" w:hAnsi="Verdana" w:cs="Verdana-Italic"/>
          <w:b/>
          <w:iCs/>
          <w:sz w:val="20"/>
          <w:szCs w:val="20"/>
        </w:rPr>
      </w:pPr>
      <w:r w:rsidRPr="005A6434">
        <w:rPr>
          <w:rFonts w:ascii="Verdana" w:hAnsi="Verdana" w:cs="Verdana-Italic"/>
          <w:b/>
          <w:iCs/>
          <w:sz w:val="20"/>
          <w:szCs w:val="20"/>
        </w:rPr>
        <w:t xml:space="preserve">Název práce </w:t>
      </w:r>
    </w:p>
    <w:p w:rsidR="005A6434" w:rsidRPr="005A6434" w:rsidRDefault="005A6434" w:rsidP="005A6434">
      <w:pPr>
        <w:autoSpaceDE w:val="0"/>
        <w:autoSpaceDN w:val="0"/>
        <w:adjustRightInd w:val="0"/>
        <w:spacing w:after="0" w:line="240" w:lineRule="auto"/>
        <w:jc w:val="both"/>
        <w:rPr>
          <w:rFonts w:ascii="Verdana" w:hAnsi="Verdana" w:cs="Verdana-Italic"/>
          <w:iCs/>
          <w:sz w:val="20"/>
          <w:szCs w:val="20"/>
        </w:rPr>
      </w:pPr>
      <w:r>
        <w:rPr>
          <w:rFonts w:ascii="Verdana" w:hAnsi="Verdana" w:cs="Verdana-Italic"/>
          <w:iCs/>
          <w:sz w:val="20"/>
          <w:szCs w:val="20"/>
        </w:rPr>
        <w:t xml:space="preserve">V názvu je třeba </w:t>
      </w:r>
      <w:r w:rsidRPr="005A6434">
        <w:rPr>
          <w:rFonts w:ascii="Verdana" w:hAnsi="Verdana" w:cs="Verdana-Italic"/>
          <w:iCs/>
          <w:sz w:val="20"/>
          <w:szCs w:val="20"/>
        </w:rPr>
        <w:t>konkretiz</w:t>
      </w:r>
      <w:r>
        <w:rPr>
          <w:rFonts w:ascii="Verdana" w:hAnsi="Verdana" w:cs="Verdana-Italic"/>
          <w:iCs/>
          <w:sz w:val="20"/>
          <w:szCs w:val="20"/>
        </w:rPr>
        <w:t xml:space="preserve">ovat zvolené téma – název vypovídá o konkrétním </w:t>
      </w:r>
      <w:r w:rsidRPr="005A6434">
        <w:rPr>
          <w:rFonts w:ascii="Verdana" w:hAnsi="Verdana" w:cs="Verdana-Italic"/>
          <w:iCs/>
          <w:sz w:val="20"/>
          <w:szCs w:val="20"/>
          <w:u w:val="single"/>
        </w:rPr>
        <w:t>předmětu práce</w:t>
      </w:r>
      <w:r>
        <w:rPr>
          <w:rFonts w:ascii="Verdana" w:hAnsi="Verdana" w:cs="Verdana-Italic"/>
          <w:iCs/>
          <w:sz w:val="20"/>
          <w:szCs w:val="20"/>
        </w:rPr>
        <w:t>.</w:t>
      </w:r>
    </w:p>
    <w:p w:rsidR="004B50D7" w:rsidRDefault="004B50D7" w:rsidP="004B50D7">
      <w:pPr>
        <w:autoSpaceDE w:val="0"/>
        <w:autoSpaceDN w:val="0"/>
        <w:adjustRightInd w:val="0"/>
        <w:spacing w:after="0" w:line="240" w:lineRule="auto"/>
        <w:jc w:val="both"/>
        <w:rPr>
          <w:rFonts w:ascii="Verdana" w:hAnsi="Verdana" w:cs="Verdana-Italic"/>
          <w:b/>
          <w:iCs/>
          <w:sz w:val="20"/>
          <w:szCs w:val="20"/>
        </w:rPr>
      </w:pPr>
    </w:p>
    <w:p w:rsidR="004B50D7" w:rsidRPr="004B50D7" w:rsidRDefault="004B50D7" w:rsidP="004B50D7">
      <w:pPr>
        <w:autoSpaceDE w:val="0"/>
        <w:autoSpaceDN w:val="0"/>
        <w:adjustRightInd w:val="0"/>
        <w:spacing w:after="0" w:line="240" w:lineRule="auto"/>
        <w:jc w:val="both"/>
        <w:rPr>
          <w:rFonts w:ascii="Verdana" w:hAnsi="Verdana" w:cs="Verdana-Italic"/>
          <w:b/>
          <w:iCs/>
          <w:sz w:val="20"/>
          <w:szCs w:val="20"/>
        </w:rPr>
      </w:pPr>
      <w:r w:rsidRPr="004B50D7">
        <w:rPr>
          <w:rFonts w:ascii="Verdana" w:hAnsi="Verdana" w:cs="Verdana-Italic"/>
          <w:b/>
          <w:iCs/>
          <w:sz w:val="20"/>
          <w:szCs w:val="20"/>
        </w:rPr>
        <w:t>Vymezení poznávacího problému</w:t>
      </w:r>
    </w:p>
    <w:p w:rsidR="004B50D7" w:rsidRDefault="004B50D7" w:rsidP="004B50D7">
      <w:pPr>
        <w:autoSpaceDE w:val="0"/>
        <w:autoSpaceDN w:val="0"/>
        <w:adjustRightInd w:val="0"/>
        <w:spacing w:after="0" w:line="240" w:lineRule="auto"/>
        <w:jc w:val="both"/>
        <w:rPr>
          <w:rFonts w:ascii="Verdana" w:hAnsi="Verdana" w:cs="Verdana-Italic"/>
          <w:iCs/>
          <w:sz w:val="20"/>
          <w:szCs w:val="20"/>
        </w:rPr>
      </w:pPr>
      <w:r w:rsidRPr="005A6434">
        <w:rPr>
          <w:rFonts w:ascii="Verdana" w:hAnsi="Verdana" w:cs="Verdana-Italic"/>
          <w:iCs/>
          <w:sz w:val="20"/>
          <w:szCs w:val="20"/>
        </w:rPr>
        <w:t xml:space="preserve">Téma práce a problém, který </w:t>
      </w:r>
      <w:r>
        <w:rPr>
          <w:rFonts w:ascii="Verdana" w:hAnsi="Verdana" w:cs="Verdana-Italic"/>
          <w:iCs/>
          <w:sz w:val="20"/>
          <w:szCs w:val="20"/>
        </w:rPr>
        <w:t xml:space="preserve">se </w:t>
      </w:r>
      <w:r w:rsidRPr="005A6434">
        <w:rPr>
          <w:rFonts w:ascii="Verdana" w:hAnsi="Verdana" w:cs="Verdana-Italic"/>
          <w:iCs/>
          <w:sz w:val="20"/>
          <w:szCs w:val="20"/>
        </w:rPr>
        <w:t xml:space="preserve">řeší, je třeba zvolit odpovídajícím způsobem vzhledem k rozsahu práce. Téma by mělo být </w:t>
      </w:r>
      <w:r w:rsidRPr="005A6434">
        <w:rPr>
          <w:rFonts w:ascii="Verdana" w:hAnsi="Verdana" w:cs="Verdana-Italic"/>
          <w:iCs/>
          <w:sz w:val="20"/>
          <w:szCs w:val="20"/>
          <w:u w:val="single"/>
        </w:rPr>
        <w:t>úzké</w:t>
      </w:r>
      <w:r w:rsidRPr="005A6434">
        <w:rPr>
          <w:rFonts w:ascii="Verdana" w:hAnsi="Verdana" w:cs="Verdana-Italic"/>
          <w:iCs/>
          <w:sz w:val="20"/>
          <w:szCs w:val="20"/>
        </w:rPr>
        <w:t xml:space="preserve">, aby je autor na vymezeném prostoru zpracoval dostatečně do hloubky. Téma práce by současně mělo být </w:t>
      </w:r>
      <w:r w:rsidRPr="005A6434">
        <w:rPr>
          <w:rFonts w:ascii="Verdana" w:hAnsi="Verdana" w:cs="Verdana-Italic"/>
          <w:iCs/>
          <w:sz w:val="20"/>
          <w:szCs w:val="20"/>
          <w:u w:val="single"/>
        </w:rPr>
        <w:t>problémově orientované</w:t>
      </w:r>
      <w:r w:rsidRPr="005A6434">
        <w:rPr>
          <w:rFonts w:ascii="Verdana" w:hAnsi="Verdana" w:cs="Verdana-Italic"/>
          <w:iCs/>
          <w:sz w:val="20"/>
          <w:szCs w:val="20"/>
        </w:rPr>
        <w:t>, aby se práce neomezovala na pouhý popis, tj. práce by m</w:t>
      </w:r>
      <w:r>
        <w:rPr>
          <w:rFonts w:ascii="Verdana" w:hAnsi="Verdana" w:cs="Verdana-Italic"/>
          <w:iCs/>
          <w:sz w:val="20"/>
          <w:szCs w:val="20"/>
        </w:rPr>
        <w:t>ě</w:t>
      </w:r>
      <w:r w:rsidRPr="005A6434">
        <w:rPr>
          <w:rFonts w:ascii="Verdana" w:hAnsi="Verdana" w:cs="Verdana-Italic"/>
          <w:iCs/>
          <w:sz w:val="20"/>
          <w:szCs w:val="20"/>
        </w:rPr>
        <w:t xml:space="preserve">la vycházet z </w:t>
      </w:r>
      <w:r>
        <w:rPr>
          <w:rFonts w:ascii="Verdana" w:hAnsi="Verdana" w:cs="Verdana-Italic"/>
          <w:iCs/>
          <w:sz w:val="20"/>
          <w:szCs w:val="20"/>
        </w:rPr>
        <w:t>jasně</w:t>
      </w:r>
      <w:r w:rsidRPr="005A6434">
        <w:rPr>
          <w:rFonts w:ascii="Verdana" w:hAnsi="Verdana" w:cs="Verdana-Italic"/>
          <w:iCs/>
          <w:sz w:val="20"/>
          <w:szCs w:val="20"/>
        </w:rPr>
        <w:t xml:space="preserve"> formul</w:t>
      </w:r>
      <w:r>
        <w:rPr>
          <w:rFonts w:ascii="Verdana" w:hAnsi="Verdana" w:cs="Verdana-Italic"/>
          <w:iCs/>
          <w:sz w:val="20"/>
          <w:szCs w:val="20"/>
        </w:rPr>
        <w:t>ovaného</w:t>
      </w:r>
      <w:r w:rsidRPr="005A6434">
        <w:rPr>
          <w:rFonts w:ascii="Verdana" w:hAnsi="Verdana" w:cs="Verdana-Italic"/>
          <w:iCs/>
          <w:sz w:val="20"/>
          <w:szCs w:val="20"/>
        </w:rPr>
        <w:t xml:space="preserve"> problému, resp. otázky, na niž se snaží odpovědět.</w:t>
      </w:r>
    </w:p>
    <w:p w:rsidR="004B50D7" w:rsidRDefault="004B50D7" w:rsidP="004B50D7">
      <w:pPr>
        <w:autoSpaceDE w:val="0"/>
        <w:autoSpaceDN w:val="0"/>
        <w:adjustRightInd w:val="0"/>
        <w:spacing w:after="0" w:line="240" w:lineRule="auto"/>
        <w:jc w:val="both"/>
        <w:rPr>
          <w:rFonts w:ascii="Verdana" w:hAnsi="Verdana" w:cs="Verdana-Italic"/>
          <w:iCs/>
          <w:sz w:val="20"/>
          <w:szCs w:val="20"/>
        </w:rPr>
      </w:pPr>
    </w:p>
    <w:p w:rsidR="004B50D7" w:rsidRDefault="004B50D7" w:rsidP="005A6434">
      <w:pPr>
        <w:spacing w:line="240" w:lineRule="auto"/>
        <w:rPr>
          <w:rFonts w:ascii="Verdana" w:hAnsi="Verdana"/>
          <w:b/>
          <w:bCs/>
          <w:sz w:val="20"/>
          <w:szCs w:val="20"/>
        </w:rPr>
      </w:pPr>
      <w:r>
        <w:rPr>
          <w:rFonts w:ascii="Verdana" w:hAnsi="Verdana"/>
          <w:b/>
          <w:bCs/>
          <w:sz w:val="20"/>
          <w:szCs w:val="20"/>
        </w:rPr>
        <w:t>Teoretická východiska</w:t>
      </w:r>
    </w:p>
    <w:p w:rsidR="004B50D7" w:rsidRPr="004B50D7" w:rsidRDefault="004B50D7" w:rsidP="004B50D7">
      <w:pPr>
        <w:spacing w:line="240" w:lineRule="auto"/>
        <w:jc w:val="both"/>
        <w:rPr>
          <w:rFonts w:ascii="Verdana" w:hAnsi="Verdana"/>
          <w:bCs/>
          <w:sz w:val="20"/>
          <w:szCs w:val="20"/>
        </w:rPr>
      </w:pPr>
      <w:r>
        <w:rPr>
          <w:rFonts w:ascii="Verdana" w:hAnsi="Verdana"/>
          <w:bCs/>
          <w:sz w:val="20"/>
          <w:szCs w:val="20"/>
        </w:rPr>
        <w:t>Zde je nutno stanovit, jaké teoretické výkladové rámce budou v práci uplatněny. Může jít o teorie sociální politiky, veřejné politiky, případně i jiných společenskovědních nebo humanitních disciplín, vždy však dostatečně schopné napomoci při odpovědi na vymezený poznávací problém.</w:t>
      </w:r>
    </w:p>
    <w:p w:rsidR="004B50D7" w:rsidRDefault="004B50D7" w:rsidP="005A6434">
      <w:pPr>
        <w:spacing w:line="240" w:lineRule="auto"/>
        <w:rPr>
          <w:rFonts w:ascii="Verdana" w:hAnsi="Verdana"/>
          <w:b/>
          <w:bCs/>
          <w:sz w:val="20"/>
          <w:szCs w:val="20"/>
        </w:rPr>
      </w:pPr>
      <w:r>
        <w:rPr>
          <w:rFonts w:ascii="Verdana" w:hAnsi="Verdana"/>
          <w:b/>
          <w:bCs/>
          <w:sz w:val="20"/>
          <w:szCs w:val="20"/>
        </w:rPr>
        <w:t>Charakteristika užitých metod</w:t>
      </w:r>
    </w:p>
    <w:p w:rsidR="004B50D7" w:rsidRDefault="004B50D7" w:rsidP="005A6434">
      <w:pPr>
        <w:spacing w:line="240" w:lineRule="auto"/>
        <w:rPr>
          <w:rFonts w:ascii="Verdana" w:hAnsi="Verdana"/>
          <w:b/>
          <w:bCs/>
          <w:sz w:val="20"/>
          <w:szCs w:val="20"/>
        </w:rPr>
      </w:pPr>
      <w:r>
        <w:rPr>
          <w:rFonts w:ascii="Verdana" w:hAnsi="Verdana"/>
          <w:bCs/>
          <w:sz w:val="20"/>
          <w:szCs w:val="20"/>
        </w:rPr>
        <w:t>Jaké metody student užije při uplatnění zvolených teorií pro řešení daného poznávacího problému a proč?</w:t>
      </w:r>
    </w:p>
    <w:p w:rsidR="005A6434" w:rsidRDefault="00956B1F" w:rsidP="005A6434">
      <w:pPr>
        <w:spacing w:line="240" w:lineRule="auto"/>
        <w:rPr>
          <w:rFonts w:ascii="Verdana" w:hAnsi="Verdana"/>
          <w:b/>
          <w:bCs/>
          <w:sz w:val="20"/>
          <w:szCs w:val="20"/>
        </w:rPr>
      </w:pPr>
      <w:r w:rsidRPr="00956B1F">
        <w:rPr>
          <w:rFonts w:ascii="Verdana" w:hAnsi="Verdana"/>
          <w:b/>
          <w:bCs/>
          <w:sz w:val="20"/>
          <w:szCs w:val="20"/>
        </w:rPr>
        <w:lastRenderedPageBreak/>
        <w:t xml:space="preserve">Sběr dat a </w:t>
      </w:r>
      <w:r w:rsidR="004B50D7">
        <w:rPr>
          <w:rFonts w:ascii="Verdana" w:hAnsi="Verdana"/>
          <w:b/>
          <w:bCs/>
          <w:sz w:val="20"/>
          <w:szCs w:val="20"/>
        </w:rPr>
        <w:t xml:space="preserve">poznatků </w:t>
      </w:r>
      <w:r w:rsidRPr="00956B1F">
        <w:rPr>
          <w:rFonts w:ascii="Verdana" w:hAnsi="Verdana"/>
          <w:b/>
          <w:bCs/>
          <w:sz w:val="20"/>
          <w:szCs w:val="20"/>
        </w:rPr>
        <w:t>k</w:t>
      </w:r>
      <w:r w:rsidR="005A6434">
        <w:rPr>
          <w:rFonts w:ascii="Verdana" w:hAnsi="Verdana"/>
          <w:b/>
          <w:bCs/>
          <w:sz w:val="20"/>
          <w:szCs w:val="20"/>
        </w:rPr>
        <w:t> </w:t>
      </w:r>
      <w:r w:rsidRPr="00956B1F">
        <w:rPr>
          <w:rFonts w:ascii="Verdana" w:hAnsi="Verdana"/>
          <w:b/>
          <w:bCs/>
          <w:sz w:val="20"/>
          <w:szCs w:val="20"/>
        </w:rPr>
        <w:t>tématu</w:t>
      </w:r>
    </w:p>
    <w:p w:rsidR="00956B1F" w:rsidRPr="005A6434" w:rsidRDefault="00956B1F" w:rsidP="002B450A">
      <w:pPr>
        <w:spacing w:line="240" w:lineRule="auto"/>
        <w:jc w:val="both"/>
        <w:rPr>
          <w:rFonts w:ascii="Verdana" w:hAnsi="Verdana"/>
          <w:b/>
          <w:bCs/>
          <w:sz w:val="20"/>
          <w:szCs w:val="20"/>
        </w:rPr>
      </w:pPr>
      <w:r w:rsidRPr="00956B1F">
        <w:rPr>
          <w:rFonts w:ascii="Verdana" w:hAnsi="Verdana"/>
          <w:bCs/>
          <w:sz w:val="20"/>
          <w:szCs w:val="20"/>
        </w:rPr>
        <w:t>V první fázi zpracování student shromaž</w:t>
      </w:r>
      <w:r w:rsidR="005A6434">
        <w:rPr>
          <w:rFonts w:ascii="Verdana" w:hAnsi="Verdana"/>
          <w:bCs/>
          <w:sz w:val="20"/>
          <w:szCs w:val="20"/>
        </w:rPr>
        <w:t>ď</w:t>
      </w:r>
      <w:r w:rsidRPr="00956B1F">
        <w:rPr>
          <w:rFonts w:ascii="Verdana" w:hAnsi="Verdana"/>
          <w:bCs/>
          <w:sz w:val="20"/>
          <w:szCs w:val="20"/>
        </w:rPr>
        <w:t>uje informace o p</w:t>
      </w:r>
      <w:r w:rsidR="005A6434">
        <w:rPr>
          <w:rFonts w:ascii="Verdana" w:hAnsi="Verdana"/>
          <w:bCs/>
          <w:sz w:val="20"/>
          <w:szCs w:val="20"/>
        </w:rPr>
        <w:t>ř</w:t>
      </w:r>
      <w:r w:rsidRPr="00956B1F">
        <w:rPr>
          <w:rFonts w:ascii="Verdana" w:hAnsi="Verdana"/>
          <w:bCs/>
          <w:sz w:val="20"/>
          <w:szCs w:val="20"/>
        </w:rPr>
        <w:t>edm</w:t>
      </w:r>
      <w:r w:rsidR="005A6434">
        <w:rPr>
          <w:rFonts w:ascii="Verdana" w:hAnsi="Verdana"/>
          <w:bCs/>
          <w:sz w:val="20"/>
          <w:szCs w:val="20"/>
        </w:rPr>
        <w:t>ě</w:t>
      </w:r>
      <w:r w:rsidRPr="00956B1F">
        <w:rPr>
          <w:rFonts w:ascii="Verdana" w:hAnsi="Verdana"/>
          <w:bCs/>
          <w:sz w:val="20"/>
          <w:szCs w:val="20"/>
        </w:rPr>
        <w:t>tu své</w:t>
      </w:r>
      <w:r w:rsidR="005A6434">
        <w:rPr>
          <w:rFonts w:ascii="Verdana" w:hAnsi="Verdana"/>
          <w:bCs/>
          <w:sz w:val="20"/>
          <w:szCs w:val="20"/>
        </w:rPr>
        <w:t xml:space="preserve"> </w:t>
      </w:r>
      <w:r w:rsidRPr="00956B1F">
        <w:rPr>
          <w:rFonts w:ascii="Verdana" w:hAnsi="Verdana"/>
          <w:bCs/>
          <w:sz w:val="20"/>
          <w:szCs w:val="20"/>
        </w:rPr>
        <w:t xml:space="preserve">práce. Zdrojem informací jsou pro studenta </w:t>
      </w:r>
      <w:r w:rsidR="005A6434">
        <w:rPr>
          <w:rFonts w:ascii="Verdana" w:hAnsi="Verdana"/>
          <w:bCs/>
          <w:sz w:val="20"/>
          <w:szCs w:val="20"/>
        </w:rPr>
        <w:t>tištěné i internetové</w:t>
      </w:r>
      <w:r w:rsidRPr="00956B1F">
        <w:rPr>
          <w:rFonts w:ascii="Verdana" w:hAnsi="Verdana"/>
          <w:bCs/>
          <w:sz w:val="20"/>
          <w:szCs w:val="20"/>
        </w:rPr>
        <w:t xml:space="preserve"> materiály</w:t>
      </w:r>
      <w:r w:rsidR="002B450A">
        <w:rPr>
          <w:rFonts w:ascii="Verdana" w:hAnsi="Verdana"/>
          <w:bCs/>
          <w:sz w:val="20"/>
          <w:szCs w:val="20"/>
        </w:rPr>
        <w:t xml:space="preserve"> (prameny)</w:t>
      </w:r>
      <w:r w:rsidRPr="00956B1F">
        <w:rPr>
          <w:rFonts w:ascii="Verdana" w:hAnsi="Verdana"/>
          <w:bCs/>
          <w:sz w:val="20"/>
          <w:szCs w:val="20"/>
        </w:rPr>
        <w:t xml:space="preserve">. </w:t>
      </w:r>
      <w:r w:rsidRPr="002B450A">
        <w:rPr>
          <w:rFonts w:ascii="Verdana" w:hAnsi="Verdana"/>
          <w:bCs/>
          <w:sz w:val="20"/>
          <w:szCs w:val="20"/>
          <w:u w:val="single"/>
        </w:rPr>
        <w:t>Použité</w:t>
      </w:r>
      <w:r w:rsidR="005A6434" w:rsidRPr="002B450A">
        <w:rPr>
          <w:rFonts w:ascii="Verdana" w:hAnsi="Verdana"/>
          <w:bCs/>
          <w:sz w:val="20"/>
          <w:szCs w:val="20"/>
          <w:u w:val="single"/>
        </w:rPr>
        <w:t xml:space="preserve"> </w:t>
      </w:r>
      <w:r w:rsidRPr="002B450A">
        <w:rPr>
          <w:rFonts w:ascii="Verdana" w:hAnsi="Verdana"/>
          <w:bCs/>
          <w:sz w:val="20"/>
          <w:szCs w:val="20"/>
          <w:u w:val="single"/>
        </w:rPr>
        <w:t>prameny</w:t>
      </w:r>
      <w:r w:rsidRPr="00956B1F">
        <w:rPr>
          <w:rFonts w:ascii="Verdana" w:hAnsi="Verdana"/>
          <w:bCs/>
          <w:sz w:val="20"/>
          <w:szCs w:val="20"/>
        </w:rPr>
        <w:t xml:space="preserve"> zahrnují co nejaktuáln</w:t>
      </w:r>
      <w:r w:rsidR="005A6434">
        <w:rPr>
          <w:rFonts w:ascii="Verdana" w:hAnsi="Verdana"/>
          <w:bCs/>
          <w:sz w:val="20"/>
          <w:szCs w:val="20"/>
        </w:rPr>
        <w:t>ě</w:t>
      </w:r>
      <w:r w:rsidRPr="00956B1F">
        <w:rPr>
          <w:rFonts w:ascii="Verdana" w:hAnsi="Verdana"/>
          <w:bCs/>
          <w:sz w:val="20"/>
          <w:szCs w:val="20"/>
        </w:rPr>
        <w:t>jší</w:t>
      </w:r>
      <w:r w:rsidR="002B450A">
        <w:rPr>
          <w:rFonts w:ascii="Verdana" w:hAnsi="Verdana"/>
          <w:bCs/>
          <w:sz w:val="20"/>
          <w:szCs w:val="20"/>
        </w:rPr>
        <w:t xml:space="preserve"> informace k dané problematice (knihy, časopisy, sborníky, výzkumné zprávy, odborné</w:t>
      </w:r>
      <w:r w:rsidR="005A6434">
        <w:rPr>
          <w:rFonts w:ascii="Verdana" w:hAnsi="Verdana"/>
          <w:bCs/>
          <w:sz w:val="20"/>
          <w:szCs w:val="20"/>
        </w:rPr>
        <w:t xml:space="preserve"> č</w:t>
      </w:r>
      <w:r w:rsidRPr="00956B1F">
        <w:rPr>
          <w:rFonts w:ascii="Verdana" w:hAnsi="Verdana"/>
          <w:bCs/>
          <w:sz w:val="20"/>
          <w:szCs w:val="20"/>
        </w:rPr>
        <w:t>lánk</w:t>
      </w:r>
      <w:r w:rsidR="002B450A">
        <w:rPr>
          <w:rFonts w:ascii="Verdana" w:hAnsi="Verdana"/>
          <w:bCs/>
          <w:sz w:val="20"/>
          <w:szCs w:val="20"/>
        </w:rPr>
        <w:t xml:space="preserve">y, </w:t>
      </w:r>
      <w:r w:rsidRPr="00956B1F">
        <w:rPr>
          <w:rFonts w:ascii="Verdana" w:hAnsi="Verdana"/>
          <w:bCs/>
          <w:sz w:val="20"/>
          <w:szCs w:val="20"/>
        </w:rPr>
        <w:t>zdroj</w:t>
      </w:r>
      <w:r w:rsidR="002B450A">
        <w:rPr>
          <w:rFonts w:ascii="Verdana" w:hAnsi="Verdana"/>
          <w:bCs/>
          <w:sz w:val="20"/>
          <w:szCs w:val="20"/>
        </w:rPr>
        <w:t>e</w:t>
      </w:r>
      <w:r w:rsidRPr="00956B1F">
        <w:rPr>
          <w:rFonts w:ascii="Verdana" w:hAnsi="Verdana"/>
          <w:bCs/>
          <w:sz w:val="20"/>
          <w:szCs w:val="20"/>
        </w:rPr>
        <w:t xml:space="preserve"> aktuálních statistick</w:t>
      </w:r>
      <w:r w:rsidR="005A6434">
        <w:rPr>
          <w:rFonts w:ascii="Verdana" w:hAnsi="Verdana"/>
          <w:bCs/>
          <w:sz w:val="20"/>
          <w:szCs w:val="20"/>
        </w:rPr>
        <w:t>ých dat</w:t>
      </w:r>
      <w:r w:rsidR="002B450A">
        <w:rPr>
          <w:rFonts w:ascii="Verdana" w:hAnsi="Verdana"/>
          <w:bCs/>
          <w:sz w:val="20"/>
          <w:szCs w:val="20"/>
        </w:rPr>
        <w:t>, normy a jiné právní předpisy, materiály národních institucí i jiných organizací, materiály nadnárodních institucí, apod.).</w:t>
      </w:r>
    </w:p>
    <w:p w:rsidR="00980BE1" w:rsidRDefault="002B450A" w:rsidP="00980BE1">
      <w:pPr>
        <w:rPr>
          <w:rFonts w:ascii="Verdana" w:hAnsi="Verdana"/>
          <w:b/>
          <w:bCs/>
          <w:sz w:val="20"/>
          <w:szCs w:val="20"/>
        </w:rPr>
      </w:pPr>
      <w:r>
        <w:rPr>
          <w:rFonts w:ascii="Verdana" w:hAnsi="Verdana"/>
          <w:b/>
          <w:bCs/>
          <w:sz w:val="20"/>
          <w:szCs w:val="20"/>
        </w:rPr>
        <w:t>Z</w:t>
      </w:r>
      <w:r w:rsidR="00956B1F" w:rsidRPr="002B450A">
        <w:rPr>
          <w:rFonts w:ascii="Verdana" w:hAnsi="Verdana"/>
          <w:b/>
          <w:bCs/>
          <w:sz w:val="20"/>
          <w:szCs w:val="20"/>
        </w:rPr>
        <w:t>apoj</w:t>
      </w:r>
      <w:r>
        <w:rPr>
          <w:rFonts w:ascii="Verdana" w:hAnsi="Verdana"/>
          <w:b/>
          <w:bCs/>
          <w:sz w:val="20"/>
          <w:szCs w:val="20"/>
        </w:rPr>
        <w:t>ení použitých pramenů</w:t>
      </w:r>
      <w:r w:rsidR="00956B1F" w:rsidRPr="002B450A">
        <w:rPr>
          <w:rFonts w:ascii="Verdana" w:hAnsi="Verdana"/>
          <w:b/>
          <w:bCs/>
          <w:sz w:val="20"/>
          <w:szCs w:val="20"/>
        </w:rPr>
        <w:t xml:space="preserve"> do textu</w:t>
      </w:r>
      <w:r w:rsidRPr="002B450A">
        <w:rPr>
          <w:rFonts w:ascii="Verdana" w:hAnsi="Verdana"/>
          <w:b/>
          <w:bCs/>
          <w:sz w:val="20"/>
          <w:szCs w:val="20"/>
        </w:rPr>
        <w:t xml:space="preserve"> práce</w:t>
      </w:r>
    </w:p>
    <w:p w:rsidR="00956B1F" w:rsidRPr="00980BE1" w:rsidRDefault="002B450A" w:rsidP="001D355C">
      <w:pPr>
        <w:jc w:val="both"/>
        <w:rPr>
          <w:rFonts w:ascii="Verdana" w:hAnsi="Verdana"/>
          <w:b/>
          <w:bCs/>
          <w:sz w:val="20"/>
          <w:szCs w:val="20"/>
        </w:rPr>
      </w:pPr>
      <w:r>
        <w:rPr>
          <w:rFonts w:ascii="Verdana" w:hAnsi="Verdana"/>
          <w:bCs/>
          <w:sz w:val="20"/>
          <w:szCs w:val="20"/>
        </w:rPr>
        <w:t>Zdroje</w:t>
      </w:r>
      <w:r w:rsidR="001D355C">
        <w:rPr>
          <w:rFonts w:ascii="Verdana" w:hAnsi="Verdana"/>
          <w:bCs/>
          <w:sz w:val="20"/>
          <w:szCs w:val="20"/>
        </w:rPr>
        <w:t xml:space="preserve"> (prameny)</w:t>
      </w:r>
      <w:r>
        <w:rPr>
          <w:rFonts w:ascii="Verdana" w:hAnsi="Verdana"/>
          <w:bCs/>
          <w:sz w:val="20"/>
          <w:szCs w:val="20"/>
        </w:rPr>
        <w:t xml:space="preserve">, které se </w:t>
      </w:r>
      <w:r w:rsidRPr="002B450A">
        <w:rPr>
          <w:rFonts w:ascii="Verdana" w:hAnsi="Verdana"/>
          <w:bCs/>
          <w:sz w:val="20"/>
          <w:szCs w:val="20"/>
        </w:rPr>
        <w:t>při psaní textu seminární práce používa</w:t>
      </w:r>
      <w:r>
        <w:rPr>
          <w:rFonts w:ascii="Verdana" w:hAnsi="Verdana"/>
          <w:bCs/>
          <w:sz w:val="20"/>
          <w:szCs w:val="20"/>
        </w:rPr>
        <w:t>jí</w:t>
      </w:r>
      <w:r w:rsidRPr="002B450A">
        <w:rPr>
          <w:rFonts w:ascii="Verdana" w:hAnsi="Verdana"/>
          <w:bCs/>
          <w:sz w:val="20"/>
          <w:szCs w:val="20"/>
        </w:rPr>
        <w:t>,</w:t>
      </w:r>
      <w:r>
        <w:rPr>
          <w:rFonts w:ascii="Verdana" w:hAnsi="Verdana"/>
          <w:bCs/>
          <w:sz w:val="20"/>
          <w:szCs w:val="20"/>
        </w:rPr>
        <w:t xml:space="preserve"> </w:t>
      </w:r>
      <w:r w:rsidRPr="002B450A">
        <w:rPr>
          <w:rFonts w:ascii="Verdana" w:hAnsi="Verdana"/>
          <w:bCs/>
          <w:sz w:val="20"/>
          <w:szCs w:val="20"/>
        </w:rPr>
        <w:t>se do práce</w:t>
      </w:r>
      <w:r w:rsidR="00956B1F" w:rsidRPr="002B450A">
        <w:rPr>
          <w:rFonts w:ascii="Verdana" w:hAnsi="Verdana"/>
          <w:sz w:val="20"/>
          <w:szCs w:val="20"/>
        </w:rPr>
        <w:t xml:space="preserve"> zapojuj</w:t>
      </w:r>
      <w:r>
        <w:rPr>
          <w:rFonts w:ascii="Verdana" w:hAnsi="Verdana"/>
          <w:sz w:val="20"/>
          <w:szCs w:val="20"/>
        </w:rPr>
        <w:t>í</w:t>
      </w:r>
      <w:r w:rsidR="00956B1F" w:rsidRPr="002B450A">
        <w:rPr>
          <w:rFonts w:ascii="Verdana" w:hAnsi="Verdana"/>
          <w:sz w:val="20"/>
          <w:szCs w:val="20"/>
        </w:rPr>
        <w:t xml:space="preserve"> prostřednictvím </w:t>
      </w:r>
      <w:r w:rsidR="00956B1F" w:rsidRPr="002B450A">
        <w:rPr>
          <w:rFonts w:ascii="Verdana" w:hAnsi="Verdana"/>
          <w:sz w:val="20"/>
          <w:szCs w:val="20"/>
          <w:u w:val="single"/>
        </w:rPr>
        <w:t>odkazů, citací a poznámek</w:t>
      </w:r>
      <w:r>
        <w:rPr>
          <w:rFonts w:ascii="Verdana" w:hAnsi="Verdana"/>
          <w:sz w:val="20"/>
          <w:szCs w:val="20"/>
        </w:rPr>
        <w:t>. Tento postup má</w:t>
      </w:r>
      <w:r w:rsidR="00956B1F" w:rsidRPr="002B450A">
        <w:rPr>
          <w:rFonts w:ascii="Verdana" w:hAnsi="Verdana"/>
          <w:sz w:val="20"/>
          <w:szCs w:val="20"/>
        </w:rPr>
        <w:t xml:space="preserve"> jistá základní pravidla:</w:t>
      </w:r>
    </w:p>
    <w:p w:rsidR="00980BE1" w:rsidRDefault="00956B1F" w:rsidP="001D355C">
      <w:pPr>
        <w:numPr>
          <w:ilvl w:val="0"/>
          <w:numId w:val="4"/>
        </w:numPr>
        <w:spacing w:line="240" w:lineRule="auto"/>
        <w:jc w:val="both"/>
        <w:rPr>
          <w:rFonts w:ascii="Verdana" w:hAnsi="Verdana"/>
          <w:sz w:val="20"/>
          <w:szCs w:val="20"/>
        </w:rPr>
      </w:pPr>
      <w:r w:rsidRPr="002B450A">
        <w:rPr>
          <w:rFonts w:ascii="Verdana" w:hAnsi="Verdana"/>
          <w:b/>
          <w:bCs/>
          <w:sz w:val="20"/>
          <w:szCs w:val="20"/>
        </w:rPr>
        <w:t>citace</w:t>
      </w:r>
      <w:r w:rsidRPr="002B450A">
        <w:rPr>
          <w:rFonts w:ascii="Verdana" w:hAnsi="Verdana"/>
          <w:sz w:val="20"/>
          <w:szCs w:val="20"/>
        </w:rPr>
        <w:t xml:space="preserve"> – některé zdroje myšlenek, které nepocházejí přímo „z hlavy autora“, je třeba </w:t>
      </w:r>
      <w:r w:rsidR="001D355C">
        <w:rPr>
          <w:rFonts w:ascii="Verdana" w:hAnsi="Verdana"/>
          <w:sz w:val="20"/>
          <w:szCs w:val="20"/>
        </w:rPr>
        <w:t>doslovně citovat. „Přiznání“ faktu, že jde o citaci, tedy nikoliv mou myšlenku,</w:t>
      </w:r>
      <w:r w:rsidRPr="002B450A">
        <w:rPr>
          <w:rFonts w:ascii="Verdana" w:hAnsi="Verdana"/>
          <w:sz w:val="20"/>
          <w:szCs w:val="20"/>
        </w:rPr>
        <w:t xml:space="preserve"> má dva účely:</w:t>
      </w:r>
    </w:p>
    <w:p w:rsidR="00980BE1" w:rsidRDefault="00956B1F" w:rsidP="001D355C">
      <w:pPr>
        <w:pStyle w:val="Odstavecseseznamem"/>
        <w:numPr>
          <w:ilvl w:val="0"/>
          <w:numId w:val="6"/>
        </w:numPr>
        <w:spacing w:line="240" w:lineRule="auto"/>
        <w:jc w:val="both"/>
        <w:rPr>
          <w:rFonts w:ascii="Verdana" w:hAnsi="Verdana"/>
          <w:sz w:val="20"/>
          <w:szCs w:val="20"/>
        </w:rPr>
      </w:pPr>
      <w:r w:rsidRPr="00980BE1">
        <w:rPr>
          <w:rFonts w:ascii="Verdana" w:hAnsi="Verdana"/>
          <w:sz w:val="20"/>
          <w:szCs w:val="20"/>
        </w:rPr>
        <w:t xml:space="preserve">v co největší míře potlačit tendence k plagiátorství, které se ve větší či menší míře mezi </w:t>
      </w:r>
      <w:r w:rsidR="004036FC" w:rsidRPr="00980BE1">
        <w:rPr>
          <w:rFonts w:ascii="Verdana" w:hAnsi="Verdana"/>
          <w:sz w:val="20"/>
          <w:szCs w:val="20"/>
        </w:rPr>
        <w:t>studenty</w:t>
      </w:r>
      <w:r w:rsidRPr="00980BE1">
        <w:rPr>
          <w:rFonts w:ascii="Verdana" w:hAnsi="Verdana"/>
          <w:sz w:val="20"/>
          <w:szCs w:val="20"/>
        </w:rPr>
        <w:t xml:space="preserve"> spontánně vyskytují </w:t>
      </w:r>
      <w:r w:rsidR="00980BE1">
        <w:rPr>
          <w:rFonts w:ascii="Verdana" w:hAnsi="Verdana"/>
          <w:sz w:val="20"/>
          <w:szCs w:val="20"/>
        </w:rPr>
        <w:t>a</w:t>
      </w:r>
      <w:r w:rsidR="001D355C">
        <w:rPr>
          <w:rFonts w:ascii="Verdana" w:hAnsi="Verdana"/>
          <w:sz w:val="20"/>
          <w:szCs w:val="20"/>
        </w:rPr>
        <w:t xml:space="preserve"> zároveň</w:t>
      </w:r>
    </w:p>
    <w:p w:rsidR="00956B1F" w:rsidRPr="00980BE1" w:rsidRDefault="001D355C" w:rsidP="001D355C">
      <w:pPr>
        <w:pStyle w:val="Odstavecseseznamem"/>
        <w:numPr>
          <w:ilvl w:val="0"/>
          <w:numId w:val="6"/>
        </w:numPr>
        <w:spacing w:line="240" w:lineRule="auto"/>
        <w:jc w:val="both"/>
        <w:rPr>
          <w:rFonts w:ascii="Verdana" w:hAnsi="Verdana"/>
          <w:sz w:val="20"/>
          <w:szCs w:val="20"/>
        </w:rPr>
      </w:pPr>
      <w:r>
        <w:rPr>
          <w:rFonts w:ascii="Verdana" w:hAnsi="Verdana"/>
          <w:sz w:val="20"/>
          <w:szCs w:val="20"/>
        </w:rPr>
        <w:t xml:space="preserve">umožnit </w:t>
      </w:r>
      <w:r w:rsidR="00956B1F" w:rsidRPr="00980BE1">
        <w:rPr>
          <w:rFonts w:ascii="Verdana" w:hAnsi="Verdana"/>
          <w:sz w:val="20"/>
          <w:szCs w:val="20"/>
        </w:rPr>
        <w:t xml:space="preserve">čtenáři </w:t>
      </w:r>
      <w:r>
        <w:rPr>
          <w:rFonts w:ascii="Verdana" w:hAnsi="Verdana"/>
          <w:sz w:val="20"/>
          <w:szCs w:val="20"/>
        </w:rPr>
        <w:t xml:space="preserve">práce </w:t>
      </w:r>
      <w:r w:rsidR="00956B1F" w:rsidRPr="00980BE1">
        <w:rPr>
          <w:rFonts w:ascii="Verdana" w:hAnsi="Verdana"/>
          <w:sz w:val="20"/>
          <w:szCs w:val="20"/>
        </w:rPr>
        <w:t>snadnější orientaci v</w:t>
      </w:r>
      <w:r w:rsidR="00980BE1">
        <w:rPr>
          <w:rFonts w:ascii="Verdana" w:hAnsi="Verdana"/>
          <w:sz w:val="20"/>
          <w:szCs w:val="20"/>
        </w:rPr>
        <w:t> </w:t>
      </w:r>
      <w:r w:rsidR="00956B1F" w:rsidRPr="00980BE1">
        <w:rPr>
          <w:rFonts w:ascii="Verdana" w:hAnsi="Verdana"/>
          <w:sz w:val="20"/>
          <w:szCs w:val="20"/>
        </w:rPr>
        <w:t>textu</w:t>
      </w:r>
      <w:r w:rsidR="00980BE1">
        <w:rPr>
          <w:rFonts w:ascii="Verdana" w:hAnsi="Verdana"/>
          <w:sz w:val="20"/>
          <w:szCs w:val="20"/>
        </w:rPr>
        <w:t>.</w:t>
      </w:r>
    </w:p>
    <w:p w:rsidR="00956B1F" w:rsidRPr="002B450A" w:rsidRDefault="004036FC" w:rsidP="001D355C">
      <w:pPr>
        <w:spacing w:line="240" w:lineRule="auto"/>
        <w:jc w:val="both"/>
        <w:rPr>
          <w:rFonts w:ascii="Verdana" w:hAnsi="Verdana"/>
          <w:sz w:val="20"/>
          <w:szCs w:val="20"/>
        </w:rPr>
      </w:pPr>
      <w:r>
        <w:rPr>
          <w:rFonts w:ascii="Verdana" w:hAnsi="Verdana"/>
          <w:sz w:val="20"/>
          <w:szCs w:val="20"/>
        </w:rPr>
        <w:t>T</w:t>
      </w:r>
      <w:r w:rsidR="00956B1F" w:rsidRPr="002B450A">
        <w:rPr>
          <w:rFonts w:ascii="Verdana" w:hAnsi="Verdana"/>
          <w:sz w:val="20"/>
          <w:szCs w:val="20"/>
        </w:rPr>
        <w:t xml:space="preserve">u část textu, která je přímou </w:t>
      </w:r>
      <w:r w:rsidR="001D355C">
        <w:rPr>
          <w:rFonts w:ascii="Verdana" w:hAnsi="Verdana"/>
          <w:sz w:val="20"/>
          <w:szCs w:val="20"/>
        </w:rPr>
        <w:t xml:space="preserve">(doslovnou) </w:t>
      </w:r>
      <w:r w:rsidR="00956B1F" w:rsidRPr="002B450A">
        <w:rPr>
          <w:rFonts w:ascii="Verdana" w:hAnsi="Verdana"/>
          <w:sz w:val="20"/>
          <w:szCs w:val="20"/>
        </w:rPr>
        <w:t>citací</w:t>
      </w:r>
      <w:r>
        <w:rPr>
          <w:rFonts w:ascii="Verdana" w:hAnsi="Verdana"/>
          <w:sz w:val="20"/>
          <w:szCs w:val="20"/>
        </w:rPr>
        <w:t>, označujeme v textu seminární práce zpravidla pomocí uvozovek nebo kurzívy</w:t>
      </w:r>
      <w:r w:rsidR="00956B1F" w:rsidRPr="002B450A">
        <w:rPr>
          <w:rFonts w:ascii="Verdana" w:hAnsi="Verdana"/>
          <w:sz w:val="20"/>
          <w:szCs w:val="20"/>
        </w:rPr>
        <w:t xml:space="preserve">. </w:t>
      </w:r>
      <w:r>
        <w:rPr>
          <w:rFonts w:ascii="Verdana" w:hAnsi="Verdana"/>
          <w:sz w:val="20"/>
          <w:szCs w:val="20"/>
        </w:rPr>
        <w:t xml:space="preserve">Jméno autora/ů spolu s rokem vydání zdroje, ze kterého citace pochází, pak většinou uvádíme do poznámky (viz níže) nebo za konec citovaného textu. Samozřejmostí je, že </w:t>
      </w:r>
      <w:r w:rsidR="00980BE1">
        <w:rPr>
          <w:rFonts w:ascii="Verdana" w:hAnsi="Verdana"/>
          <w:sz w:val="20"/>
          <w:szCs w:val="20"/>
        </w:rPr>
        <w:t xml:space="preserve">v poznámce </w:t>
      </w:r>
      <w:r>
        <w:rPr>
          <w:rFonts w:ascii="Verdana" w:hAnsi="Verdana"/>
          <w:sz w:val="20"/>
          <w:szCs w:val="20"/>
        </w:rPr>
        <w:t xml:space="preserve">uvedeme plnou formu </w:t>
      </w:r>
      <w:r w:rsidRPr="00980BE1">
        <w:rPr>
          <w:rFonts w:ascii="Verdana" w:hAnsi="Verdana"/>
          <w:sz w:val="20"/>
          <w:szCs w:val="20"/>
          <w:u w:val="single"/>
        </w:rPr>
        <w:t>bibliografické citace</w:t>
      </w:r>
      <w:r>
        <w:rPr>
          <w:rFonts w:ascii="Verdana" w:hAnsi="Verdana"/>
          <w:sz w:val="20"/>
          <w:szCs w:val="20"/>
        </w:rPr>
        <w:t xml:space="preserve">: </w:t>
      </w:r>
      <w:r w:rsidRPr="002B450A">
        <w:rPr>
          <w:rFonts w:ascii="Verdana" w:hAnsi="Verdana"/>
          <w:sz w:val="20"/>
          <w:szCs w:val="20"/>
        </w:rPr>
        <w:t>Autor: Dílo, nakladatelství, místo a rok v</w:t>
      </w:r>
      <w:r w:rsidR="00980BE1">
        <w:rPr>
          <w:rFonts w:ascii="Verdana" w:hAnsi="Verdana"/>
          <w:sz w:val="20"/>
          <w:szCs w:val="20"/>
        </w:rPr>
        <w:t>ydání a strana citace</w:t>
      </w:r>
      <w:r w:rsidRPr="002B450A">
        <w:rPr>
          <w:rFonts w:ascii="Verdana" w:hAnsi="Verdana"/>
          <w:sz w:val="20"/>
          <w:szCs w:val="20"/>
        </w:rPr>
        <w:t xml:space="preserve"> /v případě článku: Autor: Citovaný odborný článek. Ča</w:t>
      </w:r>
      <w:r w:rsidR="00980BE1">
        <w:rPr>
          <w:rFonts w:ascii="Verdana" w:hAnsi="Verdana"/>
          <w:sz w:val="20"/>
          <w:szCs w:val="20"/>
        </w:rPr>
        <w:t>sopis, číslo (ročník), stránka citace.</w:t>
      </w:r>
    </w:p>
    <w:p w:rsidR="00956B1F" w:rsidRPr="004036FC" w:rsidRDefault="00956B1F" w:rsidP="001D355C">
      <w:pPr>
        <w:numPr>
          <w:ilvl w:val="0"/>
          <w:numId w:val="4"/>
        </w:numPr>
        <w:spacing w:line="240" w:lineRule="auto"/>
        <w:jc w:val="both"/>
        <w:rPr>
          <w:rFonts w:ascii="Verdana" w:hAnsi="Verdana"/>
          <w:sz w:val="20"/>
          <w:szCs w:val="20"/>
        </w:rPr>
      </w:pPr>
      <w:r w:rsidRPr="002B450A">
        <w:rPr>
          <w:rFonts w:ascii="Verdana" w:hAnsi="Verdana"/>
          <w:b/>
          <w:bCs/>
          <w:sz w:val="20"/>
          <w:szCs w:val="20"/>
        </w:rPr>
        <w:t>odkaz</w:t>
      </w:r>
      <w:r w:rsidRPr="002B450A">
        <w:rPr>
          <w:rFonts w:ascii="Verdana" w:hAnsi="Verdana"/>
          <w:sz w:val="20"/>
          <w:szCs w:val="20"/>
        </w:rPr>
        <w:t xml:space="preserve"> – každá práce musí ve svém závěru obsahovat seznam citované literatury a </w:t>
      </w:r>
      <w:r w:rsidR="004036FC">
        <w:rPr>
          <w:rFonts w:ascii="Verdana" w:hAnsi="Verdana"/>
          <w:sz w:val="20"/>
          <w:szCs w:val="20"/>
        </w:rPr>
        <w:t xml:space="preserve">jinak využitých </w:t>
      </w:r>
      <w:r w:rsidRPr="002B450A">
        <w:rPr>
          <w:rFonts w:ascii="Verdana" w:hAnsi="Verdana"/>
          <w:sz w:val="20"/>
          <w:szCs w:val="20"/>
        </w:rPr>
        <w:t xml:space="preserve">zdrojů. Je </w:t>
      </w:r>
      <w:r w:rsidR="004036FC">
        <w:rPr>
          <w:rFonts w:ascii="Verdana" w:hAnsi="Verdana"/>
          <w:sz w:val="20"/>
          <w:szCs w:val="20"/>
        </w:rPr>
        <w:t xml:space="preserve">však potřeba </w:t>
      </w:r>
      <w:r w:rsidRPr="002B450A">
        <w:rPr>
          <w:rFonts w:ascii="Verdana" w:hAnsi="Verdana"/>
          <w:sz w:val="20"/>
          <w:szCs w:val="20"/>
        </w:rPr>
        <w:t xml:space="preserve">odkazovat k použitým publikacím již v průběhu textu, </w:t>
      </w:r>
      <w:r w:rsidR="001D355C">
        <w:rPr>
          <w:rFonts w:ascii="Verdana" w:hAnsi="Verdana"/>
          <w:sz w:val="20"/>
          <w:szCs w:val="20"/>
        </w:rPr>
        <w:t xml:space="preserve">který není přímo citován, ale je poměrně úzce postaven na myšlence jiného autora. </w:t>
      </w:r>
      <w:r w:rsidR="004036FC">
        <w:rPr>
          <w:rFonts w:ascii="Verdana" w:hAnsi="Verdana"/>
          <w:sz w:val="20"/>
          <w:szCs w:val="20"/>
        </w:rPr>
        <w:t>Odkaz</w:t>
      </w:r>
      <w:r w:rsidRPr="002B450A">
        <w:rPr>
          <w:rFonts w:ascii="Verdana" w:hAnsi="Verdana"/>
          <w:sz w:val="20"/>
          <w:szCs w:val="20"/>
        </w:rPr>
        <w:t xml:space="preserve"> </w:t>
      </w:r>
      <w:r w:rsidR="001D355C">
        <w:rPr>
          <w:rFonts w:ascii="Verdana" w:hAnsi="Verdana"/>
          <w:sz w:val="20"/>
          <w:szCs w:val="20"/>
        </w:rPr>
        <w:t xml:space="preserve">na něj </w:t>
      </w:r>
      <w:r w:rsidRPr="002B450A">
        <w:rPr>
          <w:rFonts w:ascii="Verdana" w:hAnsi="Verdana"/>
          <w:sz w:val="20"/>
          <w:szCs w:val="20"/>
        </w:rPr>
        <w:t>provedeme tak, že do textu umístíme jméno autora</w:t>
      </w:r>
      <w:r w:rsidR="004036FC">
        <w:rPr>
          <w:rFonts w:ascii="Verdana" w:hAnsi="Verdana"/>
          <w:sz w:val="20"/>
          <w:szCs w:val="20"/>
        </w:rPr>
        <w:t>,</w:t>
      </w:r>
      <w:r w:rsidRPr="002B450A">
        <w:rPr>
          <w:rFonts w:ascii="Verdana" w:hAnsi="Verdana"/>
          <w:sz w:val="20"/>
          <w:szCs w:val="20"/>
        </w:rPr>
        <w:t xml:space="preserve"> knihy či článku a pro snadnější odlišení ještě rok jejího vydání. Obojí dáme do kulatých závorek. Je-li citovaných autorů více, řadíme je v závorce podle abecedy. </w:t>
      </w:r>
    </w:p>
    <w:p w:rsidR="001D355C" w:rsidRDefault="00956B1F" w:rsidP="001D355C">
      <w:pPr>
        <w:numPr>
          <w:ilvl w:val="0"/>
          <w:numId w:val="4"/>
        </w:numPr>
        <w:spacing w:line="240" w:lineRule="auto"/>
        <w:jc w:val="both"/>
        <w:rPr>
          <w:rFonts w:ascii="Verdana" w:hAnsi="Verdana"/>
          <w:sz w:val="20"/>
          <w:szCs w:val="20"/>
        </w:rPr>
      </w:pPr>
      <w:r w:rsidRPr="001D355C">
        <w:rPr>
          <w:rFonts w:ascii="Verdana" w:hAnsi="Verdana"/>
          <w:b/>
          <w:bCs/>
          <w:sz w:val="20"/>
          <w:szCs w:val="20"/>
        </w:rPr>
        <w:t>poznámka –</w:t>
      </w:r>
      <w:r w:rsidR="001D355C" w:rsidRPr="001D355C">
        <w:rPr>
          <w:rFonts w:ascii="Verdana" w:hAnsi="Verdana"/>
          <w:b/>
          <w:bCs/>
          <w:sz w:val="20"/>
          <w:szCs w:val="20"/>
        </w:rPr>
        <w:t xml:space="preserve"> </w:t>
      </w:r>
      <w:r w:rsidRPr="001D355C">
        <w:rPr>
          <w:rFonts w:ascii="Verdana" w:hAnsi="Verdana"/>
          <w:sz w:val="20"/>
          <w:szCs w:val="20"/>
        </w:rPr>
        <w:t>je jedním z prostře</w:t>
      </w:r>
      <w:r w:rsidR="001D355C" w:rsidRPr="001D355C">
        <w:rPr>
          <w:rFonts w:ascii="Verdana" w:hAnsi="Verdana"/>
          <w:sz w:val="20"/>
          <w:szCs w:val="20"/>
        </w:rPr>
        <w:t>dků, jak činit text členitějším a také</w:t>
      </w:r>
      <w:r w:rsidRPr="001D355C">
        <w:rPr>
          <w:rFonts w:ascii="Verdana" w:hAnsi="Verdana"/>
          <w:sz w:val="20"/>
          <w:szCs w:val="20"/>
        </w:rPr>
        <w:t xml:space="preserve"> umožňuje vkládat odkazy na literaturu,</w:t>
      </w:r>
      <w:r w:rsidR="004036FC" w:rsidRPr="001D355C">
        <w:rPr>
          <w:rFonts w:ascii="Verdana" w:hAnsi="Verdana"/>
          <w:sz w:val="20"/>
          <w:szCs w:val="20"/>
        </w:rPr>
        <w:t xml:space="preserve"> </w:t>
      </w:r>
      <w:r w:rsidRPr="001D355C">
        <w:rPr>
          <w:rFonts w:ascii="Verdana" w:hAnsi="Verdana"/>
          <w:sz w:val="20"/>
          <w:szCs w:val="20"/>
        </w:rPr>
        <w:t xml:space="preserve">z níž pochází </w:t>
      </w:r>
      <w:r w:rsidR="001D355C" w:rsidRPr="001D355C">
        <w:rPr>
          <w:rFonts w:ascii="Verdana" w:hAnsi="Verdana"/>
          <w:sz w:val="20"/>
          <w:szCs w:val="20"/>
        </w:rPr>
        <w:t>přímá</w:t>
      </w:r>
      <w:r w:rsidRPr="001D355C">
        <w:rPr>
          <w:rFonts w:ascii="Verdana" w:hAnsi="Verdana"/>
          <w:sz w:val="20"/>
          <w:szCs w:val="20"/>
        </w:rPr>
        <w:t xml:space="preserve"> citace. </w:t>
      </w:r>
    </w:p>
    <w:p w:rsidR="00956B1F" w:rsidRPr="001D355C" w:rsidRDefault="00956B1F" w:rsidP="001D355C">
      <w:pPr>
        <w:spacing w:line="240" w:lineRule="auto"/>
        <w:jc w:val="both"/>
        <w:rPr>
          <w:rFonts w:ascii="Verdana" w:hAnsi="Verdana"/>
          <w:sz w:val="20"/>
          <w:szCs w:val="20"/>
        </w:rPr>
      </w:pPr>
      <w:r w:rsidRPr="001D355C">
        <w:rPr>
          <w:rFonts w:ascii="Verdana" w:hAnsi="Verdana"/>
          <w:sz w:val="20"/>
          <w:szCs w:val="20"/>
        </w:rPr>
        <w:t xml:space="preserve">Obsahem poznámky však nemusí být jen bibliografická citace. Poznámkou lze sdělit něco, co by narušilo hlavní text, ale je natolik zajímavé, dokreslující, že </w:t>
      </w:r>
      <w:r w:rsidR="00980BE1" w:rsidRPr="001D355C">
        <w:rPr>
          <w:rFonts w:ascii="Verdana" w:hAnsi="Verdana"/>
          <w:sz w:val="20"/>
          <w:szCs w:val="20"/>
        </w:rPr>
        <w:t xml:space="preserve">to </w:t>
      </w:r>
      <w:r w:rsidRPr="001D355C">
        <w:rPr>
          <w:rFonts w:ascii="Verdana" w:hAnsi="Verdana"/>
          <w:sz w:val="20"/>
          <w:szCs w:val="20"/>
        </w:rPr>
        <w:t>stojí za zmínku či upozornění.</w:t>
      </w:r>
      <w:r w:rsidR="004036FC" w:rsidRPr="001D355C">
        <w:rPr>
          <w:rFonts w:ascii="Verdana" w:hAnsi="Verdana"/>
          <w:sz w:val="20"/>
          <w:szCs w:val="20"/>
        </w:rPr>
        <w:t xml:space="preserve"> </w:t>
      </w:r>
      <w:r w:rsidRPr="001D355C">
        <w:rPr>
          <w:rFonts w:ascii="Verdana" w:hAnsi="Verdana"/>
          <w:sz w:val="20"/>
          <w:szCs w:val="20"/>
        </w:rPr>
        <w:t xml:space="preserve">Umisťování poznámek pod čáru je jedním z možných způsobů. Další možností je sumarizovat poznámkový aparát na konci textu. Oba uvedené způsoby jsou stejně vhodné a stejně užívané. </w:t>
      </w:r>
    </w:p>
    <w:p w:rsidR="00980BE1" w:rsidRPr="004036FC" w:rsidRDefault="00980BE1" w:rsidP="00980BE1">
      <w:pPr>
        <w:spacing w:line="240" w:lineRule="auto"/>
        <w:jc w:val="both"/>
        <w:rPr>
          <w:rFonts w:ascii="Verdana" w:hAnsi="Verdana"/>
          <w:sz w:val="20"/>
          <w:szCs w:val="20"/>
        </w:rPr>
      </w:pPr>
    </w:p>
    <w:p w:rsidR="00956B1F" w:rsidRPr="00980BE1" w:rsidRDefault="00956B1F" w:rsidP="00980BE1">
      <w:pPr>
        <w:pStyle w:val="Odstavecseseznamem"/>
        <w:numPr>
          <w:ilvl w:val="0"/>
          <w:numId w:val="1"/>
        </w:numPr>
        <w:rPr>
          <w:rFonts w:ascii="Verdana" w:hAnsi="Verdana"/>
          <w:b/>
          <w:bCs/>
          <w:sz w:val="24"/>
          <w:szCs w:val="24"/>
        </w:rPr>
      </w:pPr>
      <w:r w:rsidRPr="00980BE1">
        <w:rPr>
          <w:rFonts w:ascii="Verdana" w:hAnsi="Verdana"/>
          <w:b/>
          <w:bCs/>
          <w:sz w:val="24"/>
          <w:szCs w:val="24"/>
        </w:rPr>
        <w:t xml:space="preserve">Čemu se </w:t>
      </w:r>
      <w:r w:rsidR="002B450A" w:rsidRPr="00980BE1">
        <w:rPr>
          <w:rFonts w:ascii="Verdana" w:hAnsi="Verdana"/>
          <w:b/>
          <w:bCs/>
          <w:sz w:val="24"/>
          <w:szCs w:val="24"/>
        </w:rPr>
        <w:t>při psaní seminární pr</w:t>
      </w:r>
      <w:r w:rsidR="00DD43CE">
        <w:rPr>
          <w:rFonts w:ascii="Verdana" w:hAnsi="Verdana"/>
          <w:b/>
          <w:bCs/>
          <w:sz w:val="24"/>
          <w:szCs w:val="24"/>
        </w:rPr>
        <w:t>á</w:t>
      </w:r>
      <w:r w:rsidR="009873B6">
        <w:rPr>
          <w:rFonts w:ascii="Verdana" w:hAnsi="Verdana"/>
          <w:b/>
          <w:bCs/>
          <w:sz w:val="24"/>
          <w:szCs w:val="24"/>
        </w:rPr>
        <w:t>c</w:t>
      </w:r>
      <w:r w:rsidR="00DD43CE">
        <w:rPr>
          <w:rFonts w:ascii="Verdana" w:hAnsi="Verdana"/>
          <w:b/>
          <w:bCs/>
          <w:sz w:val="24"/>
          <w:szCs w:val="24"/>
        </w:rPr>
        <w:t>e</w:t>
      </w:r>
      <w:r w:rsidR="002B450A" w:rsidRPr="00980BE1">
        <w:rPr>
          <w:rFonts w:ascii="Verdana" w:hAnsi="Verdana"/>
          <w:b/>
          <w:bCs/>
          <w:sz w:val="24"/>
          <w:szCs w:val="24"/>
        </w:rPr>
        <w:t xml:space="preserve"> vyhnout</w:t>
      </w:r>
    </w:p>
    <w:p w:rsidR="00980BE1" w:rsidRDefault="00980BE1" w:rsidP="00980BE1">
      <w:pPr>
        <w:tabs>
          <w:tab w:val="num" w:pos="720"/>
        </w:tabs>
        <w:jc w:val="both"/>
        <w:rPr>
          <w:rFonts w:ascii="Verdana" w:hAnsi="Verdana"/>
          <w:sz w:val="20"/>
          <w:szCs w:val="20"/>
        </w:rPr>
      </w:pPr>
      <w:r>
        <w:rPr>
          <w:rFonts w:ascii="Verdana" w:hAnsi="Verdana"/>
          <w:b/>
          <w:bCs/>
          <w:sz w:val="20"/>
          <w:szCs w:val="20"/>
        </w:rPr>
        <w:t>P</w:t>
      </w:r>
      <w:r w:rsidR="00956B1F" w:rsidRPr="00980BE1">
        <w:rPr>
          <w:rFonts w:ascii="Verdana" w:hAnsi="Verdana"/>
          <w:b/>
          <w:bCs/>
          <w:sz w:val="20"/>
          <w:szCs w:val="20"/>
        </w:rPr>
        <w:t xml:space="preserve">lagiátorství -  </w:t>
      </w:r>
      <w:r w:rsidR="00956B1F" w:rsidRPr="00980BE1">
        <w:rPr>
          <w:rFonts w:ascii="Verdana" w:hAnsi="Verdana"/>
          <w:sz w:val="20"/>
          <w:szCs w:val="20"/>
        </w:rPr>
        <w:t>výše uvedené způsoby odkazování na textové zdroje</w:t>
      </w:r>
      <w:r w:rsidR="00956B1F" w:rsidRPr="00980BE1">
        <w:rPr>
          <w:rFonts w:ascii="Verdana" w:hAnsi="Verdana"/>
          <w:b/>
          <w:bCs/>
          <w:sz w:val="20"/>
          <w:szCs w:val="20"/>
        </w:rPr>
        <w:t xml:space="preserve"> </w:t>
      </w:r>
      <w:r w:rsidR="00956B1F" w:rsidRPr="00980BE1">
        <w:rPr>
          <w:rFonts w:ascii="Verdana" w:hAnsi="Verdana"/>
          <w:sz w:val="20"/>
          <w:szCs w:val="20"/>
        </w:rPr>
        <w:t xml:space="preserve">mají z velké části za úkol zamezit prezentaci cizích myšlenek jako svých vlastních. </w:t>
      </w:r>
    </w:p>
    <w:p w:rsidR="00980BE1" w:rsidRDefault="00980BE1" w:rsidP="00980BE1">
      <w:pPr>
        <w:tabs>
          <w:tab w:val="num" w:pos="720"/>
        </w:tabs>
        <w:jc w:val="both"/>
        <w:rPr>
          <w:rFonts w:ascii="Verdana" w:hAnsi="Verdana"/>
          <w:sz w:val="20"/>
          <w:szCs w:val="20"/>
        </w:rPr>
      </w:pPr>
      <w:r>
        <w:rPr>
          <w:rFonts w:ascii="Verdana" w:hAnsi="Verdana"/>
          <w:b/>
          <w:bCs/>
          <w:sz w:val="20"/>
          <w:szCs w:val="20"/>
        </w:rPr>
        <w:t>P</w:t>
      </w:r>
      <w:r w:rsidR="00956B1F" w:rsidRPr="00980BE1">
        <w:rPr>
          <w:rFonts w:ascii="Verdana" w:hAnsi="Verdana"/>
          <w:b/>
          <w:bCs/>
          <w:sz w:val="20"/>
          <w:szCs w:val="20"/>
        </w:rPr>
        <w:t>arafrázování –</w:t>
      </w:r>
      <w:r w:rsidR="00956B1F" w:rsidRPr="00980BE1">
        <w:rPr>
          <w:rFonts w:ascii="Verdana" w:hAnsi="Verdana"/>
          <w:sz w:val="20"/>
          <w:szCs w:val="20"/>
        </w:rPr>
        <w:t xml:space="preserve"> další, méně nápa</w:t>
      </w:r>
      <w:r>
        <w:rPr>
          <w:rFonts w:ascii="Verdana" w:hAnsi="Verdana"/>
          <w:sz w:val="20"/>
          <w:szCs w:val="20"/>
        </w:rPr>
        <w:t xml:space="preserve">dný typ </w:t>
      </w:r>
      <w:r w:rsidR="00956B1F" w:rsidRPr="00980BE1">
        <w:rPr>
          <w:rFonts w:ascii="Verdana" w:hAnsi="Verdana"/>
          <w:sz w:val="20"/>
          <w:szCs w:val="20"/>
        </w:rPr>
        <w:t>krádeže</w:t>
      </w:r>
      <w:r>
        <w:rPr>
          <w:rFonts w:ascii="Verdana" w:hAnsi="Verdana"/>
          <w:sz w:val="20"/>
          <w:szCs w:val="20"/>
        </w:rPr>
        <w:t xml:space="preserve"> myšlenek</w:t>
      </w:r>
      <w:r w:rsidR="00956B1F" w:rsidRPr="00980BE1">
        <w:rPr>
          <w:rFonts w:ascii="Verdana" w:hAnsi="Verdana"/>
          <w:sz w:val="20"/>
          <w:szCs w:val="20"/>
        </w:rPr>
        <w:t>. Parafrázováním rozumíme citování myšlenky prostřednictvím jiných slov, obsah myšlenky je však stejný. Když již není možné se parafrázování vyhnout (což často opravdu není), je vysoce žádoucí na něj upozornit buď přímo v</w:t>
      </w:r>
      <w:r>
        <w:rPr>
          <w:rFonts w:ascii="Verdana" w:hAnsi="Verdana"/>
          <w:sz w:val="20"/>
          <w:szCs w:val="20"/>
        </w:rPr>
        <w:t> </w:t>
      </w:r>
      <w:r w:rsidR="00956B1F" w:rsidRPr="00980BE1">
        <w:rPr>
          <w:rFonts w:ascii="Verdana" w:hAnsi="Verdana"/>
          <w:sz w:val="20"/>
          <w:szCs w:val="20"/>
        </w:rPr>
        <w:t>textu</w:t>
      </w:r>
      <w:r>
        <w:rPr>
          <w:rFonts w:ascii="Verdana" w:hAnsi="Verdana"/>
          <w:sz w:val="20"/>
          <w:szCs w:val="20"/>
        </w:rPr>
        <w:t xml:space="preserve"> (odkaz na zdroj)</w:t>
      </w:r>
      <w:r w:rsidR="00956B1F" w:rsidRPr="00980BE1">
        <w:rPr>
          <w:rFonts w:ascii="Verdana" w:hAnsi="Verdana"/>
          <w:sz w:val="20"/>
          <w:szCs w:val="20"/>
        </w:rPr>
        <w:t>, nebo prostřednictvím poznámky.</w:t>
      </w:r>
    </w:p>
    <w:p w:rsidR="00956B1F" w:rsidRPr="00980BE1" w:rsidRDefault="00980BE1" w:rsidP="001D355C">
      <w:pPr>
        <w:tabs>
          <w:tab w:val="num" w:pos="720"/>
        </w:tabs>
        <w:jc w:val="both"/>
        <w:rPr>
          <w:rFonts w:ascii="Verdana" w:hAnsi="Verdana"/>
          <w:sz w:val="20"/>
          <w:szCs w:val="20"/>
        </w:rPr>
      </w:pPr>
      <w:r w:rsidRPr="00980BE1">
        <w:rPr>
          <w:rFonts w:ascii="Verdana" w:hAnsi="Verdana"/>
          <w:b/>
          <w:bCs/>
          <w:sz w:val="20"/>
          <w:szCs w:val="20"/>
        </w:rPr>
        <w:lastRenderedPageBreak/>
        <w:t>D</w:t>
      </w:r>
      <w:r w:rsidR="00956B1F" w:rsidRPr="00980BE1">
        <w:rPr>
          <w:rFonts w:ascii="Verdana" w:hAnsi="Verdana"/>
          <w:b/>
          <w:bCs/>
          <w:sz w:val="20"/>
          <w:szCs w:val="20"/>
        </w:rPr>
        <w:t>louhé citace –</w:t>
      </w:r>
      <w:r w:rsidR="00956B1F" w:rsidRPr="00980BE1">
        <w:rPr>
          <w:rFonts w:ascii="Verdana" w:hAnsi="Verdana"/>
          <w:sz w:val="20"/>
          <w:szCs w:val="20"/>
        </w:rPr>
        <w:t xml:space="preserve"> pro podporu našich argumentů je často třeba uvádět citace z původních děl. Krajním případem eseje je však dlouhá řada citací propojených krátkými spojovacími větami autorovými. Užívání zbytečně dlouhých c</w:t>
      </w:r>
      <w:r w:rsidR="001D355C">
        <w:rPr>
          <w:rFonts w:ascii="Verdana" w:hAnsi="Verdana"/>
          <w:sz w:val="20"/>
          <w:szCs w:val="20"/>
        </w:rPr>
        <w:t>itací je pak vnímáno a hodnoceno</w:t>
      </w:r>
      <w:r w:rsidR="00956B1F" w:rsidRPr="00980BE1">
        <w:rPr>
          <w:rFonts w:ascii="Verdana" w:hAnsi="Verdana"/>
          <w:sz w:val="20"/>
          <w:szCs w:val="20"/>
        </w:rPr>
        <w:t xml:space="preserve"> jako autorova </w:t>
      </w:r>
      <w:r w:rsidR="001D355C">
        <w:rPr>
          <w:rFonts w:ascii="Verdana" w:hAnsi="Verdana"/>
          <w:sz w:val="20"/>
          <w:szCs w:val="20"/>
        </w:rPr>
        <w:t>pohodlnost</w:t>
      </w:r>
      <w:r w:rsidR="00956B1F" w:rsidRPr="00980BE1">
        <w:rPr>
          <w:rFonts w:ascii="Verdana" w:hAnsi="Verdana"/>
          <w:b/>
          <w:bCs/>
          <w:sz w:val="20"/>
          <w:szCs w:val="20"/>
        </w:rPr>
        <w:t>.</w:t>
      </w:r>
    </w:p>
    <w:p w:rsidR="004B50D7" w:rsidRPr="004B50D7" w:rsidRDefault="004B50D7" w:rsidP="001D355C">
      <w:pPr>
        <w:tabs>
          <w:tab w:val="num" w:pos="720"/>
        </w:tabs>
        <w:jc w:val="both"/>
        <w:rPr>
          <w:rFonts w:ascii="Verdana" w:hAnsi="Verdana"/>
          <w:bCs/>
          <w:sz w:val="20"/>
          <w:szCs w:val="20"/>
        </w:rPr>
      </w:pPr>
      <w:r>
        <w:rPr>
          <w:rFonts w:ascii="Verdana" w:hAnsi="Verdana"/>
          <w:b/>
          <w:bCs/>
          <w:sz w:val="20"/>
          <w:szCs w:val="20"/>
        </w:rPr>
        <w:t>Dlouhé popisné pasáže</w:t>
      </w:r>
      <w:r w:rsidR="009873B6">
        <w:rPr>
          <w:rFonts w:ascii="Verdana" w:hAnsi="Verdana"/>
          <w:b/>
          <w:bCs/>
          <w:sz w:val="20"/>
          <w:szCs w:val="20"/>
        </w:rPr>
        <w:t xml:space="preserve"> - </w:t>
      </w:r>
      <w:r w:rsidR="009873B6" w:rsidRPr="009873B6">
        <w:rPr>
          <w:rFonts w:ascii="Verdana" w:hAnsi="Verdana"/>
          <w:bCs/>
          <w:sz w:val="20"/>
          <w:szCs w:val="20"/>
        </w:rPr>
        <w:t>p</w:t>
      </w:r>
      <w:r>
        <w:rPr>
          <w:rFonts w:ascii="Verdana" w:hAnsi="Verdana"/>
          <w:bCs/>
          <w:sz w:val="20"/>
          <w:szCs w:val="20"/>
        </w:rPr>
        <w:t xml:space="preserve">ráce by rozhodně neměla čtenáře nudit dlouhými nezáživnými popisy, na které je lépe se pouze odvolat, jako jsou citace paragrafů z platných </w:t>
      </w:r>
      <w:r w:rsidR="009873B6">
        <w:rPr>
          <w:rFonts w:ascii="Verdana" w:hAnsi="Verdana"/>
          <w:bCs/>
          <w:sz w:val="20"/>
          <w:szCs w:val="20"/>
        </w:rPr>
        <w:t>zákonů či</w:t>
      </w:r>
      <w:r>
        <w:rPr>
          <w:rFonts w:ascii="Verdana" w:hAnsi="Verdana"/>
          <w:bCs/>
          <w:sz w:val="20"/>
          <w:szCs w:val="20"/>
        </w:rPr>
        <w:t xml:space="preserve"> taxativní výčet prvků organizační struktury nějaké instituce</w:t>
      </w:r>
      <w:r w:rsidR="009873B6">
        <w:rPr>
          <w:rFonts w:ascii="Verdana" w:hAnsi="Verdana"/>
          <w:bCs/>
          <w:sz w:val="20"/>
          <w:szCs w:val="20"/>
        </w:rPr>
        <w:t>.</w:t>
      </w:r>
    </w:p>
    <w:p w:rsidR="00980BE1" w:rsidRPr="00980BE1" w:rsidRDefault="00980BE1" w:rsidP="001D355C">
      <w:pPr>
        <w:tabs>
          <w:tab w:val="num" w:pos="720"/>
        </w:tabs>
        <w:jc w:val="both"/>
        <w:rPr>
          <w:rFonts w:ascii="Verdana" w:hAnsi="Verdana"/>
          <w:sz w:val="20"/>
          <w:szCs w:val="20"/>
        </w:rPr>
      </w:pPr>
      <w:r w:rsidRPr="00980BE1">
        <w:rPr>
          <w:rFonts w:ascii="Verdana" w:hAnsi="Verdana"/>
          <w:b/>
          <w:bCs/>
          <w:sz w:val="20"/>
          <w:szCs w:val="20"/>
        </w:rPr>
        <w:t xml:space="preserve">Nevysvětlená </w:t>
      </w:r>
      <w:r w:rsidR="00956B1F" w:rsidRPr="00980BE1">
        <w:rPr>
          <w:rFonts w:ascii="Verdana" w:hAnsi="Verdana"/>
          <w:b/>
          <w:bCs/>
          <w:sz w:val="20"/>
          <w:szCs w:val="20"/>
        </w:rPr>
        <w:t xml:space="preserve">tvrzení – </w:t>
      </w:r>
      <w:r w:rsidR="00956B1F" w:rsidRPr="00980BE1">
        <w:rPr>
          <w:rFonts w:ascii="Verdana" w:hAnsi="Verdana"/>
          <w:sz w:val="20"/>
          <w:szCs w:val="20"/>
        </w:rPr>
        <w:t xml:space="preserve">výskyt takovýchto tvrzení je třeba omezit na minimum. Každé tvrzení v textu by mělo sloužit jako </w:t>
      </w:r>
      <w:r w:rsidR="001D355C">
        <w:rPr>
          <w:rFonts w:ascii="Verdana" w:hAnsi="Verdana"/>
          <w:sz w:val="20"/>
          <w:szCs w:val="20"/>
        </w:rPr>
        <w:t>základ pro jeho</w:t>
      </w:r>
      <w:r w:rsidR="00956B1F" w:rsidRPr="00980BE1">
        <w:rPr>
          <w:rFonts w:ascii="Verdana" w:hAnsi="Verdana"/>
          <w:sz w:val="20"/>
          <w:szCs w:val="20"/>
        </w:rPr>
        <w:t xml:space="preserve"> argumentac</w:t>
      </w:r>
      <w:r w:rsidR="001D355C">
        <w:rPr>
          <w:rFonts w:ascii="Verdana" w:hAnsi="Verdana"/>
          <w:sz w:val="20"/>
          <w:szCs w:val="20"/>
        </w:rPr>
        <w:t>i (vysvětlení, potvrzení).</w:t>
      </w:r>
      <w:r w:rsidR="00956B1F" w:rsidRPr="00980BE1">
        <w:rPr>
          <w:rFonts w:ascii="Verdana" w:hAnsi="Verdana"/>
          <w:sz w:val="20"/>
          <w:szCs w:val="20"/>
        </w:rPr>
        <w:t xml:space="preserve"> </w:t>
      </w:r>
    </w:p>
    <w:p w:rsidR="00956B1F" w:rsidRDefault="00980BE1" w:rsidP="001D355C">
      <w:pPr>
        <w:tabs>
          <w:tab w:val="num" w:pos="720"/>
        </w:tabs>
        <w:jc w:val="both"/>
        <w:rPr>
          <w:rFonts w:ascii="Verdana" w:hAnsi="Verdana"/>
          <w:sz w:val="20"/>
          <w:szCs w:val="20"/>
        </w:rPr>
      </w:pPr>
      <w:r w:rsidRPr="00980BE1">
        <w:rPr>
          <w:rFonts w:ascii="Verdana" w:hAnsi="Verdana"/>
          <w:b/>
          <w:bCs/>
          <w:sz w:val="20"/>
          <w:szCs w:val="20"/>
        </w:rPr>
        <w:t>Po</w:t>
      </w:r>
      <w:r w:rsidR="00956B1F" w:rsidRPr="00980BE1">
        <w:rPr>
          <w:rFonts w:ascii="Verdana" w:hAnsi="Verdana"/>
          <w:b/>
          <w:bCs/>
          <w:sz w:val="20"/>
          <w:szCs w:val="20"/>
        </w:rPr>
        <w:t>kládání nezodpovězených</w:t>
      </w:r>
      <w:r w:rsidRPr="00980BE1">
        <w:rPr>
          <w:rFonts w:ascii="Verdana" w:hAnsi="Verdana"/>
          <w:b/>
          <w:bCs/>
          <w:sz w:val="20"/>
          <w:szCs w:val="20"/>
        </w:rPr>
        <w:t xml:space="preserve"> </w:t>
      </w:r>
      <w:r w:rsidR="00956B1F" w:rsidRPr="00980BE1">
        <w:rPr>
          <w:rFonts w:ascii="Verdana" w:hAnsi="Verdana"/>
          <w:b/>
          <w:bCs/>
          <w:sz w:val="20"/>
          <w:szCs w:val="20"/>
        </w:rPr>
        <w:t>otázek –</w:t>
      </w:r>
      <w:r w:rsidR="00956B1F" w:rsidRPr="00980BE1">
        <w:rPr>
          <w:rFonts w:ascii="Verdana" w:hAnsi="Verdana"/>
          <w:sz w:val="20"/>
          <w:szCs w:val="20"/>
        </w:rPr>
        <w:t xml:space="preserve"> každá otázka, která v textu zazní, by měla být zodpovězena. V krajním případě by mělo být ukázáno, ve kterém z jiných textů lze odpověď nalézt. </w:t>
      </w:r>
    </w:p>
    <w:p w:rsidR="00897502" w:rsidRPr="00897502" w:rsidRDefault="00897502" w:rsidP="001D355C">
      <w:pPr>
        <w:tabs>
          <w:tab w:val="num" w:pos="720"/>
        </w:tabs>
        <w:jc w:val="both"/>
        <w:rPr>
          <w:rFonts w:ascii="Verdana" w:hAnsi="Verdana"/>
          <w:sz w:val="20"/>
          <w:szCs w:val="20"/>
        </w:rPr>
      </w:pPr>
      <w:r>
        <w:rPr>
          <w:rFonts w:ascii="Verdana" w:hAnsi="Verdana"/>
          <w:b/>
          <w:sz w:val="20"/>
          <w:szCs w:val="20"/>
        </w:rPr>
        <w:t xml:space="preserve">Nezdůvodněné </w:t>
      </w:r>
      <w:proofErr w:type="spellStart"/>
      <w:r>
        <w:rPr>
          <w:rFonts w:ascii="Verdana" w:hAnsi="Verdana"/>
          <w:b/>
          <w:sz w:val="20"/>
          <w:szCs w:val="20"/>
        </w:rPr>
        <w:t>dojmologie</w:t>
      </w:r>
      <w:proofErr w:type="spellEnd"/>
      <w:r>
        <w:rPr>
          <w:rFonts w:ascii="Verdana" w:hAnsi="Verdana"/>
          <w:b/>
          <w:sz w:val="20"/>
          <w:szCs w:val="20"/>
        </w:rPr>
        <w:t xml:space="preserve"> </w:t>
      </w:r>
      <w:r>
        <w:rPr>
          <w:rFonts w:ascii="Verdana" w:hAnsi="Verdana"/>
          <w:sz w:val="20"/>
          <w:szCs w:val="20"/>
        </w:rPr>
        <w:t>typu „Myslím si, že…“, „Podle mého názoru…“, „Je jasné, že…“.</w:t>
      </w:r>
    </w:p>
    <w:p w:rsidR="004B50D7" w:rsidRPr="00DD43CE" w:rsidRDefault="009873B6" w:rsidP="009873B6">
      <w:pPr>
        <w:pStyle w:val="Odstavecseseznamem"/>
        <w:numPr>
          <w:ilvl w:val="0"/>
          <w:numId w:val="1"/>
        </w:numPr>
        <w:rPr>
          <w:rFonts w:ascii="Verdana" w:hAnsi="Verdana"/>
          <w:b/>
          <w:sz w:val="24"/>
          <w:szCs w:val="24"/>
        </w:rPr>
      </w:pPr>
      <w:r w:rsidRPr="00DD43CE">
        <w:rPr>
          <w:rFonts w:ascii="Verdana" w:hAnsi="Verdana"/>
          <w:b/>
          <w:sz w:val="24"/>
          <w:szCs w:val="24"/>
        </w:rPr>
        <w:t>T</w:t>
      </w:r>
      <w:r w:rsidR="004B50D7" w:rsidRPr="00DD43CE">
        <w:rPr>
          <w:rFonts w:ascii="Verdana" w:hAnsi="Verdana"/>
          <w:b/>
          <w:sz w:val="24"/>
          <w:szCs w:val="24"/>
        </w:rPr>
        <w:t>émata seminárních prací – nabízené okruhy ke konzultacím</w:t>
      </w:r>
    </w:p>
    <w:p w:rsidR="004B50D7" w:rsidRPr="009873B6" w:rsidRDefault="004B50D7" w:rsidP="004B50D7">
      <w:pPr>
        <w:rPr>
          <w:rFonts w:ascii="Verdana" w:hAnsi="Verdana"/>
          <w:b/>
          <w:bCs/>
          <w:color w:val="3366FF"/>
        </w:rPr>
      </w:pPr>
      <w:r w:rsidRPr="009873B6">
        <w:rPr>
          <w:rFonts w:ascii="Verdana" w:hAnsi="Verdana"/>
          <w:b/>
          <w:bCs/>
          <w:color w:val="3366FF"/>
        </w:rPr>
        <w:t>Hana Doleželová (hana.</w:t>
      </w:r>
      <w:proofErr w:type="spellStart"/>
      <w:r w:rsidRPr="009873B6">
        <w:rPr>
          <w:rFonts w:ascii="Verdana" w:hAnsi="Verdana"/>
          <w:b/>
          <w:bCs/>
          <w:color w:val="3366FF"/>
        </w:rPr>
        <w:t>dolezelova</w:t>
      </w:r>
      <w:proofErr w:type="spellEnd"/>
      <w:r w:rsidRPr="009873B6">
        <w:rPr>
          <w:rFonts w:ascii="Verdana" w:hAnsi="Verdana"/>
          <w:b/>
          <w:bCs/>
          <w:color w:val="3366FF"/>
        </w:rPr>
        <w:t>@gmail.com)</w:t>
      </w:r>
    </w:p>
    <w:p w:rsidR="004B50D7" w:rsidRPr="009873B6" w:rsidRDefault="004B50D7" w:rsidP="004B50D7">
      <w:pPr>
        <w:rPr>
          <w:rFonts w:ascii="Verdana" w:hAnsi="Verdana"/>
          <w:color w:val="000000"/>
          <w:szCs w:val="18"/>
        </w:rPr>
      </w:pPr>
      <w:r w:rsidRPr="009873B6">
        <w:rPr>
          <w:rFonts w:ascii="Verdana" w:hAnsi="Verdana"/>
          <w:color w:val="000000"/>
          <w:szCs w:val="18"/>
        </w:rPr>
        <w:t>Pracovní podmínky</w:t>
      </w:r>
      <w:r w:rsidRPr="009873B6">
        <w:rPr>
          <w:rFonts w:ascii="Verdana" w:hAnsi="Verdana"/>
          <w:color w:val="000000"/>
          <w:szCs w:val="18"/>
        </w:rPr>
        <w:br/>
        <w:t>Sociální dialog</w:t>
      </w:r>
      <w:r w:rsidRPr="009873B6">
        <w:rPr>
          <w:rFonts w:ascii="Verdana" w:hAnsi="Verdana"/>
          <w:color w:val="000000"/>
          <w:szCs w:val="18"/>
        </w:rPr>
        <w:br/>
        <w:t>Stárnutí populace (+ další demografická témata)</w:t>
      </w:r>
      <w:r w:rsidRPr="009873B6">
        <w:rPr>
          <w:rFonts w:ascii="Verdana" w:hAnsi="Verdana"/>
          <w:color w:val="000000"/>
          <w:szCs w:val="18"/>
        </w:rPr>
        <w:br/>
        <w:t>Důchodové systémy</w:t>
      </w:r>
      <w:r w:rsidRPr="009873B6">
        <w:rPr>
          <w:rFonts w:ascii="Verdana" w:hAnsi="Verdana"/>
          <w:color w:val="000000"/>
          <w:szCs w:val="18"/>
        </w:rPr>
        <w:br/>
        <w:t>Sociální zabezpečení</w:t>
      </w:r>
      <w:r w:rsidRPr="009873B6">
        <w:rPr>
          <w:rFonts w:ascii="Verdana" w:hAnsi="Verdana"/>
          <w:color w:val="000000"/>
          <w:szCs w:val="18"/>
        </w:rPr>
        <w:br/>
        <w:t>Problematika seniorů</w:t>
      </w:r>
    </w:p>
    <w:p w:rsidR="004B50D7" w:rsidRPr="009873B6" w:rsidRDefault="004B50D7" w:rsidP="009873B6">
      <w:pPr>
        <w:spacing w:after="0"/>
        <w:rPr>
          <w:rFonts w:ascii="Verdana" w:hAnsi="Verdana"/>
          <w:b/>
          <w:bCs/>
          <w:color w:val="3366FF"/>
        </w:rPr>
      </w:pPr>
      <w:r w:rsidRPr="009873B6">
        <w:rPr>
          <w:rFonts w:ascii="Verdana" w:hAnsi="Verdana"/>
          <w:b/>
          <w:bCs/>
          <w:color w:val="3366FF"/>
        </w:rPr>
        <w:t xml:space="preserve">Markéta </w:t>
      </w:r>
      <w:proofErr w:type="spellStart"/>
      <w:r w:rsidRPr="009873B6">
        <w:rPr>
          <w:rFonts w:ascii="Verdana" w:hAnsi="Verdana"/>
          <w:b/>
          <w:bCs/>
          <w:color w:val="3366FF"/>
        </w:rPr>
        <w:t>Nekolová</w:t>
      </w:r>
      <w:proofErr w:type="spellEnd"/>
      <w:r w:rsidRPr="009873B6">
        <w:rPr>
          <w:rFonts w:ascii="Verdana" w:hAnsi="Verdana"/>
          <w:b/>
          <w:bCs/>
          <w:color w:val="3366FF"/>
          <w:szCs w:val="18"/>
        </w:rPr>
        <w:t xml:space="preserve"> (</w:t>
      </w:r>
      <w:proofErr w:type="spellStart"/>
      <w:r w:rsidRPr="009873B6">
        <w:rPr>
          <w:rFonts w:ascii="Verdana" w:hAnsi="Verdana"/>
          <w:b/>
          <w:bCs/>
          <w:color w:val="3366FF"/>
          <w:szCs w:val="18"/>
        </w:rPr>
        <w:t>marketa.nekolova</w:t>
      </w:r>
      <w:proofErr w:type="spellEnd"/>
      <w:r w:rsidRPr="009873B6">
        <w:rPr>
          <w:rFonts w:ascii="Verdana" w:hAnsi="Verdana"/>
          <w:b/>
          <w:bCs/>
          <w:color w:val="3366FF"/>
          <w:szCs w:val="18"/>
        </w:rPr>
        <w:t>@vupsv.cz)</w:t>
      </w:r>
    </w:p>
    <w:p w:rsidR="009873B6" w:rsidRDefault="009873B6" w:rsidP="009873B6">
      <w:pPr>
        <w:spacing w:after="0"/>
        <w:rPr>
          <w:rFonts w:ascii="Verdana" w:hAnsi="Verdana"/>
          <w:color w:val="000000"/>
          <w:szCs w:val="18"/>
        </w:rPr>
      </w:pPr>
    </w:p>
    <w:p w:rsidR="004B50D7" w:rsidRPr="009873B6" w:rsidRDefault="004B50D7" w:rsidP="009873B6">
      <w:pPr>
        <w:spacing w:after="0"/>
        <w:rPr>
          <w:rFonts w:ascii="Verdana" w:hAnsi="Verdana"/>
          <w:color w:val="000000"/>
          <w:szCs w:val="18"/>
        </w:rPr>
      </w:pPr>
      <w:r w:rsidRPr="009873B6">
        <w:rPr>
          <w:rFonts w:ascii="Verdana" w:hAnsi="Verdana"/>
          <w:color w:val="000000"/>
          <w:szCs w:val="18"/>
        </w:rPr>
        <w:t>Modely sociálního státu</w:t>
      </w:r>
    </w:p>
    <w:p w:rsidR="004B50D7" w:rsidRPr="009873B6" w:rsidRDefault="004B50D7" w:rsidP="009873B6">
      <w:pPr>
        <w:spacing w:after="0"/>
        <w:rPr>
          <w:rFonts w:ascii="Verdana" w:hAnsi="Verdana"/>
        </w:rPr>
      </w:pPr>
      <w:r w:rsidRPr="009873B6">
        <w:rPr>
          <w:rFonts w:ascii="Verdana" w:hAnsi="Verdana"/>
          <w:color w:val="000000"/>
          <w:szCs w:val="18"/>
        </w:rPr>
        <w:t xml:space="preserve">Globalizace a reformy sociálního státu; </w:t>
      </w:r>
    </w:p>
    <w:p w:rsidR="004B50D7" w:rsidRPr="009873B6" w:rsidRDefault="004B50D7" w:rsidP="009873B6">
      <w:pPr>
        <w:spacing w:after="0"/>
        <w:rPr>
          <w:rFonts w:ascii="Verdana" w:hAnsi="Verdana"/>
        </w:rPr>
      </w:pPr>
      <w:r w:rsidRPr="009873B6">
        <w:rPr>
          <w:rFonts w:ascii="Verdana" w:hAnsi="Verdana"/>
          <w:color w:val="000000"/>
          <w:szCs w:val="18"/>
        </w:rPr>
        <w:t xml:space="preserve">Evropská strategie zaměstnanosti, </w:t>
      </w:r>
    </w:p>
    <w:p w:rsidR="004B50D7" w:rsidRPr="009873B6" w:rsidRDefault="004B50D7" w:rsidP="009873B6">
      <w:pPr>
        <w:spacing w:after="0"/>
        <w:rPr>
          <w:rFonts w:ascii="Verdana" w:hAnsi="Verdana"/>
        </w:rPr>
      </w:pPr>
      <w:r w:rsidRPr="009873B6">
        <w:rPr>
          <w:rFonts w:ascii="Verdana" w:hAnsi="Verdana"/>
          <w:color w:val="000000"/>
          <w:szCs w:val="18"/>
        </w:rPr>
        <w:t xml:space="preserve">Lisabonská strategie, </w:t>
      </w:r>
    </w:p>
    <w:p w:rsidR="004B50D7" w:rsidRPr="009873B6" w:rsidRDefault="004B50D7" w:rsidP="009873B6">
      <w:pPr>
        <w:spacing w:after="0"/>
        <w:rPr>
          <w:rFonts w:ascii="Verdana" w:hAnsi="Verdana"/>
        </w:rPr>
      </w:pPr>
      <w:r w:rsidRPr="009873B6">
        <w:rPr>
          <w:rFonts w:ascii="Verdana" w:hAnsi="Verdana"/>
          <w:color w:val="000000"/>
          <w:szCs w:val="18"/>
        </w:rPr>
        <w:t>Trh práce</w:t>
      </w:r>
    </w:p>
    <w:p w:rsidR="004B50D7" w:rsidRPr="009873B6" w:rsidRDefault="004B50D7" w:rsidP="009873B6">
      <w:pPr>
        <w:spacing w:after="0"/>
        <w:rPr>
          <w:rFonts w:ascii="Verdana" w:hAnsi="Verdana"/>
          <w:color w:val="000000"/>
          <w:szCs w:val="18"/>
        </w:rPr>
      </w:pPr>
      <w:r w:rsidRPr="009873B6">
        <w:rPr>
          <w:rFonts w:ascii="Verdana" w:hAnsi="Verdana"/>
          <w:color w:val="000000"/>
          <w:szCs w:val="18"/>
        </w:rPr>
        <w:t>Řešení problému trhu práce na evropské úrovni</w:t>
      </w:r>
    </w:p>
    <w:p w:rsidR="004B50D7" w:rsidRPr="009873B6" w:rsidRDefault="004B50D7" w:rsidP="009873B6">
      <w:pPr>
        <w:spacing w:after="0"/>
        <w:rPr>
          <w:rFonts w:ascii="Verdana" w:hAnsi="Verdana"/>
          <w:color w:val="000000"/>
          <w:szCs w:val="18"/>
        </w:rPr>
      </w:pPr>
    </w:p>
    <w:p w:rsidR="004B50D7" w:rsidRPr="009873B6" w:rsidRDefault="004B50D7" w:rsidP="009873B6">
      <w:pPr>
        <w:spacing w:after="0"/>
        <w:rPr>
          <w:rFonts w:ascii="Verdana" w:hAnsi="Verdana"/>
          <w:b/>
          <w:color w:val="3366FF"/>
        </w:rPr>
      </w:pPr>
      <w:r w:rsidRPr="009873B6">
        <w:rPr>
          <w:rFonts w:ascii="Verdana" w:hAnsi="Verdana"/>
          <w:b/>
          <w:color w:val="3366FF"/>
        </w:rPr>
        <w:t>Vladimíra Tomášková (</w:t>
      </w:r>
      <w:hyperlink r:id="rId7" w:history="1">
        <w:r w:rsidRPr="009873B6">
          <w:rPr>
            <w:rStyle w:val="Hypertextovodkaz"/>
            <w:rFonts w:ascii="Verdana" w:hAnsi="Verdana"/>
            <w:b/>
            <w:color w:val="3366FF"/>
          </w:rPr>
          <w:t>vladka.tomaskova@centrum.cz</w:t>
        </w:r>
      </w:hyperlink>
      <w:r w:rsidRPr="009873B6">
        <w:rPr>
          <w:rFonts w:ascii="Verdana" w:hAnsi="Verdana"/>
          <w:b/>
          <w:color w:val="3366FF"/>
        </w:rPr>
        <w:t>)</w:t>
      </w:r>
    </w:p>
    <w:p w:rsidR="009873B6" w:rsidRDefault="009873B6" w:rsidP="009873B6">
      <w:pPr>
        <w:spacing w:after="0"/>
        <w:rPr>
          <w:rFonts w:ascii="Verdana" w:hAnsi="Verdana"/>
        </w:rPr>
      </w:pPr>
    </w:p>
    <w:p w:rsidR="004B50D7" w:rsidRPr="009873B6" w:rsidRDefault="004B50D7" w:rsidP="009873B6">
      <w:pPr>
        <w:spacing w:after="0"/>
        <w:rPr>
          <w:rFonts w:ascii="Verdana" w:hAnsi="Verdana"/>
        </w:rPr>
      </w:pPr>
      <w:r w:rsidRPr="009873B6">
        <w:rPr>
          <w:rFonts w:ascii="Verdana" w:hAnsi="Verdana"/>
        </w:rPr>
        <w:t>Integrace osob se zdravotním postižením (vše, co se jí týká, např. vzdělávání, rehabilitace, legislativa atd.)</w:t>
      </w:r>
    </w:p>
    <w:p w:rsidR="004B50D7" w:rsidRPr="009873B6" w:rsidRDefault="004B50D7" w:rsidP="009873B6">
      <w:pPr>
        <w:spacing w:after="0"/>
        <w:rPr>
          <w:rFonts w:ascii="Verdana" w:hAnsi="Verdana"/>
        </w:rPr>
      </w:pPr>
      <w:r w:rsidRPr="009873B6">
        <w:rPr>
          <w:rFonts w:ascii="Verdana" w:hAnsi="Verdana"/>
        </w:rPr>
        <w:t xml:space="preserve">Sociální </w:t>
      </w:r>
      <w:proofErr w:type="spellStart"/>
      <w:r w:rsidRPr="009873B6">
        <w:rPr>
          <w:rFonts w:ascii="Verdana" w:hAnsi="Verdana"/>
        </w:rPr>
        <w:t>exkluze</w:t>
      </w:r>
      <w:proofErr w:type="spellEnd"/>
      <w:r w:rsidRPr="009873B6">
        <w:rPr>
          <w:rFonts w:ascii="Verdana" w:hAnsi="Verdana"/>
        </w:rPr>
        <w:t xml:space="preserve"> / inkluze (hlavně osoby se zdravotním postižením ale lze i jiné zaměření)</w:t>
      </w:r>
    </w:p>
    <w:p w:rsidR="004B50D7" w:rsidRPr="009873B6" w:rsidRDefault="004B50D7" w:rsidP="009873B6">
      <w:pPr>
        <w:spacing w:after="0"/>
        <w:rPr>
          <w:rFonts w:ascii="Verdana" w:hAnsi="Verdana"/>
        </w:rPr>
      </w:pPr>
      <w:r w:rsidRPr="009873B6">
        <w:rPr>
          <w:rFonts w:ascii="Verdana" w:hAnsi="Verdana"/>
        </w:rPr>
        <w:t>Sociální služby</w:t>
      </w:r>
    </w:p>
    <w:p w:rsidR="004B50D7" w:rsidRPr="009873B6" w:rsidRDefault="004B50D7" w:rsidP="009873B6">
      <w:pPr>
        <w:spacing w:after="0"/>
        <w:rPr>
          <w:rFonts w:ascii="Verdana" w:hAnsi="Verdana"/>
        </w:rPr>
      </w:pPr>
      <w:r w:rsidRPr="009873B6">
        <w:rPr>
          <w:rFonts w:ascii="Verdana" w:hAnsi="Verdana"/>
        </w:rPr>
        <w:t xml:space="preserve">Systém státní sociální podpory </w:t>
      </w:r>
    </w:p>
    <w:p w:rsidR="004B50D7" w:rsidRPr="009873B6" w:rsidRDefault="004B50D7" w:rsidP="009873B6">
      <w:pPr>
        <w:spacing w:after="0"/>
        <w:rPr>
          <w:rFonts w:ascii="Verdana" w:hAnsi="Verdana"/>
        </w:rPr>
      </w:pPr>
      <w:r w:rsidRPr="009873B6">
        <w:rPr>
          <w:rFonts w:ascii="Verdana" w:hAnsi="Verdana"/>
        </w:rPr>
        <w:t>Propojení zdravotní a sociální péče</w:t>
      </w:r>
    </w:p>
    <w:p w:rsidR="004B50D7" w:rsidRPr="009873B6" w:rsidRDefault="004B50D7" w:rsidP="009873B6">
      <w:pPr>
        <w:spacing w:after="0"/>
        <w:rPr>
          <w:rFonts w:ascii="Verdana" w:hAnsi="Verdana"/>
        </w:rPr>
      </w:pPr>
      <w:r w:rsidRPr="009873B6">
        <w:rPr>
          <w:rFonts w:ascii="Verdana" w:hAnsi="Verdana"/>
        </w:rPr>
        <w:t>Prevence a podpora zdraví</w:t>
      </w:r>
    </w:p>
    <w:p w:rsidR="004B50D7" w:rsidRPr="009873B6" w:rsidRDefault="004B50D7" w:rsidP="009873B6">
      <w:pPr>
        <w:spacing w:after="0"/>
        <w:rPr>
          <w:rFonts w:ascii="Verdana" w:hAnsi="Verdana"/>
        </w:rPr>
      </w:pPr>
      <w:r w:rsidRPr="009873B6">
        <w:rPr>
          <w:rFonts w:ascii="Verdana" w:hAnsi="Verdana"/>
        </w:rPr>
        <w:lastRenderedPageBreak/>
        <w:t>Péče o chronicky nemocné pacienty</w:t>
      </w:r>
    </w:p>
    <w:p w:rsidR="004B50D7" w:rsidRPr="009873B6" w:rsidRDefault="004B50D7" w:rsidP="009873B6">
      <w:pPr>
        <w:spacing w:after="0"/>
        <w:rPr>
          <w:rFonts w:ascii="Verdana" w:hAnsi="Verdana"/>
        </w:rPr>
      </w:pPr>
      <w:r w:rsidRPr="009873B6">
        <w:rPr>
          <w:rFonts w:ascii="Verdana" w:hAnsi="Verdana"/>
        </w:rPr>
        <w:t>Lázeňství</w:t>
      </w:r>
    </w:p>
    <w:p w:rsidR="004B50D7" w:rsidRPr="009873B6" w:rsidRDefault="004B50D7" w:rsidP="009873B6">
      <w:pPr>
        <w:spacing w:after="0"/>
        <w:rPr>
          <w:rFonts w:ascii="Verdana" w:hAnsi="Verdana"/>
        </w:rPr>
      </w:pPr>
      <w:r w:rsidRPr="009873B6">
        <w:rPr>
          <w:rFonts w:ascii="Verdana" w:hAnsi="Verdana"/>
        </w:rPr>
        <w:t>Legislativa</w:t>
      </w:r>
    </w:p>
    <w:p w:rsidR="004B50D7" w:rsidRPr="009873B6" w:rsidRDefault="004B50D7" w:rsidP="009873B6">
      <w:pPr>
        <w:spacing w:after="0"/>
        <w:rPr>
          <w:rFonts w:ascii="Verdana" w:hAnsi="Verdana"/>
          <w:color w:val="000000"/>
          <w:szCs w:val="18"/>
        </w:rPr>
      </w:pPr>
    </w:p>
    <w:p w:rsidR="004B50D7" w:rsidRPr="009873B6" w:rsidRDefault="004B50D7" w:rsidP="009873B6">
      <w:pPr>
        <w:spacing w:after="0"/>
        <w:rPr>
          <w:rFonts w:ascii="Verdana" w:hAnsi="Verdana"/>
          <w:b/>
          <w:bCs/>
          <w:color w:val="3366FF"/>
        </w:rPr>
      </w:pPr>
      <w:r w:rsidRPr="009873B6">
        <w:rPr>
          <w:rFonts w:ascii="Verdana" w:hAnsi="Verdana"/>
          <w:b/>
          <w:bCs/>
          <w:color w:val="3366FF"/>
        </w:rPr>
        <w:t>Martin Potůček (zapište se ke konzultaci</w:t>
      </w:r>
      <w:r w:rsidR="009873B6">
        <w:rPr>
          <w:rFonts w:ascii="Verdana" w:hAnsi="Verdana"/>
          <w:b/>
          <w:bCs/>
          <w:color w:val="3366FF"/>
        </w:rPr>
        <w:t xml:space="preserve"> na http://cinefogo.cz/terms</w:t>
      </w:r>
      <w:r w:rsidRPr="009873B6">
        <w:rPr>
          <w:rFonts w:ascii="Verdana" w:hAnsi="Verdana"/>
          <w:b/>
          <w:bCs/>
          <w:color w:val="3366FF"/>
        </w:rPr>
        <w:t xml:space="preserve">) </w:t>
      </w:r>
    </w:p>
    <w:p w:rsidR="009873B6" w:rsidRDefault="009873B6" w:rsidP="009873B6">
      <w:pPr>
        <w:spacing w:after="0"/>
        <w:rPr>
          <w:rFonts w:ascii="Verdana" w:hAnsi="Verdana"/>
        </w:rPr>
      </w:pPr>
    </w:p>
    <w:p w:rsidR="004B50D7" w:rsidRPr="009873B6" w:rsidRDefault="004B50D7" w:rsidP="009873B6">
      <w:pPr>
        <w:spacing w:after="0"/>
        <w:rPr>
          <w:rFonts w:ascii="Verdana" w:hAnsi="Verdana"/>
        </w:rPr>
      </w:pPr>
      <w:r w:rsidRPr="009873B6">
        <w:rPr>
          <w:rFonts w:ascii="Verdana" w:hAnsi="Verdana"/>
        </w:rPr>
        <w:t>Vládnutí v současném světě a sociální soudržnost</w:t>
      </w:r>
    </w:p>
    <w:p w:rsidR="004B50D7" w:rsidRPr="009873B6" w:rsidRDefault="004B50D7" w:rsidP="009873B6">
      <w:pPr>
        <w:spacing w:after="0"/>
        <w:rPr>
          <w:rFonts w:ascii="Verdana" w:hAnsi="Verdana"/>
        </w:rPr>
      </w:pPr>
      <w:r w:rsidRPr="009873B6">
        <w:rPr>
          <w:rFonts w:ascii="Verdana" w:hAnsi="Verdana"/>
        </w:rPr>
        <w:t>Evropský kontext sociální politiky</w:t>
      </w:r>
    </w:p>
    <w:p w:rsidR="004B50D7" w:rsidRPr="009873B6" w:rsidRDefault="004B50D7" w:rsidP="009873B6">
      <w:pPr>
        <w:spacing w:after="0"/>
        <w:rPr>
          <w:rFonts w:ascii="Verdana" w:hAnsi="Verdana"/>
        </w:rPr>
      </w:pPr>
      <w:r w:rsidRPr="009873B6">
        <w:rPr>
          <w:rFonts w:ascii="Verdana" w:hAnsi="Verdana"/>
        </w:rPr>
        <w:t>Možnosti a úskalí reforem sociálního státu</w:t>
      </w:r>
    </w:p>
    <w:p w:rsidR="004B50D7" w:rsidRPr="009873B6" w:rsidRDefault="004B50D7" w:rsidP="009873B6">
      <w:pPr>
        <w:spacing w:after="0"/>
        <w:jc w:val="both"/>
        <w:rPr>
          <w:rFonts w:ascii="Verdana" w:hAnsi="Verdana"/>
        </w:rPr>
      </w:pPr>
    </w:p>
    <w:p w:rsidR="004B50D7" w:rsidRPr="009873B6" w:rsidRDefault="004B50D7" w:rsidP="009873B6">
      <w:pPr>
        <w:jc w:val="both"/>
        <w:rPr>
          <w:rFonts w:ascii="Verdana" w:hAnsi="Verdana"/>
        </w:rPr>
      </w:pPr>
      <w:r w:rsidRPr="009873B6">
        <w:rPr>
          <w:rFonts w:ascii="Verdana" w:hAnsi="Verdana"/>
        </w:rPr>
        <w:t xml:space="preserve">Zvolte téma seminární práce a kontaktujte příslušnou konzultantku či konzultanta. </w:t>
      </w:r>
      <w:r w:rsidR="00E85174">
        <w:rPr>
          <w:rFonts w:ascii="Verdana" w:hAnsi="Verdana"/>
        </w:rPr>
        <w:t xml:space="preserve"> </w:t>
      </w:r>
      <w:r w:rsidRPr="009873B6">
        <w:rPr>
          <w:rFonts w:ascii="Verdana" w:hAnsi="Verdana"/>
        </w:rPr>
        <w:t xml:space="preserve">Upozorňujeme, že jejich kapacity nejsou neomezené, může se tedy stát, že bude již </w:t>
      </w:r>
      <w:proofErr w:type="spellStart"/>
      <w:r w:rsidRPr="009873B6">
        <w:rPr>
          <w:rFonts w:ascii="Verdana" w:hAnsi="Verdana"/>
        </w:rPr>
        <w:t>konzultan</w:t>
      </w:r>
      <w:r w:rsidR="00E85174">
        <w:rPr>
          <w:rFonts w:ascii="Verdana" w:hAnsi="Verdana"/>
        </w:rPr>
        <w:t>t</w:t>
      </w:r>
      <w:r w:rsidRPr="009873B6">
        <w:rPr>
          <w:rFonts w:ascii="Verdana" w:hAnsi="Verdana"/>
        </w:rPr>
        <w:t>ství</w:t>
      </w:r>
      <w:proofErr w:type="spellEnd"/>
      <w:r w:rsidRPr="009873B6">
        <w:rPr>
          <w:rFonts w:ascii="Verdana" w:hAnsi="Verdana"/>
        </w:rPr>
        <w:t xml:space="preserve"> odmítnuto. Ve vlastním zájmu tedy volte témata co nejrychleji. </w:t>
      </w:r>
    </w:p>
    <w:p w:rsidR="004B50D7" w:rsidRPr="009873B6" w:rsidRDefault="004B50D7" w:rsidP="009873B6">
      <w:pPr>
        <w:jc w:val="both"/>
        <w:rPr>
          <w:rFonts w:ascii="Verdana" w:hAnsi="Verdana"/>
        </w:rPr>
      </w:pPr>
      <w:r w:rsidRPr="009873B6">
        <w:rPr>
          <w:rFonts w:ascii="Verdana" w:hAnsi="Verdana"/>
        </w:rPr>
        <w:t xml:space="preserve">V případě, že Vaše téma nezapadá do nabízených okruhů, neumíte jej zařadit nebo z jiných důvodů nevíte, u koho konzultovat, kontaktujte koordinátorku Markétu </w:t>
      </w:r>
      <w:proofErr w:type="spellStart"/>
      <w:r w:rsidRPr="009873B6">
        <w:rPr>
          <w:rFonts w:ascii="Verdana" w:hAnsi="Verdana"/>
        </w:rPr>
        <w:t>Nekolovou</w:t>
      </w:r>
      <w:proofErr w:type="spellEnd"/>
      <w:r w:rsidRPr="009873B6">
        <w:rPr>
          <w:rFonts w:ascii="Verdana" w:hAnsi="Verdana"/>
        </w:rPr>
        <w:t xml:space="preserve"> (</w:t>
      </w:r>
      <w:proofErr w:type="spellStart"/>
      <w:r w:rsidRPr="009873B6">
        <w:rPr>
          <w:rFonts w:ascii="Verdana" w:hAnsi="Verdana"/>
        </w:rPr>
        <w:t>marketa.nekolova</w:t>
      </w:r>
      <w:proofErr w:type="spellEnd"/>
      <w:r w:rsidRPr="009873B6">
        <w:rPr>
          <w:rFonts w:ascii="Verdana" w:hAnsi="Verdana"/>
        </w:rPr>
        <w:t>@vupsv.cz).</w:t>
      </w:r>
    </w:p>
    <w:p w:rsidR="004B50D7" w:rsidRPr="009873B6" w:rsidRDefault="004B50D7" w:rsidP="009873B6">
      <w:pPr>
        <w:jc w:val="both"/>
        <w:rPr>
          <w:rFonts w:ascii="Verdana" w:hAnsi="Verdana"/>
          <w:b/>
          <w:bCs/>
          <w:i/>
          <w:color w:val="3366FF"/>
        </w:rPr>
      </w:pPr>
    </w:p>
    <w:p w:rsidR="00956B1F" w:rsidRPr="009873B6" w:rsidRDefault="00956B1F" w:rsidP="00956B1F">
      <w:pPr>
        <w:rPr>
          <w:rFonts w:ascii="Verdana" w:hAnsi="Verdana"/>
        </w:rPr>
      </w:pPr>
    </w:p>
    <w:p w:rsidR="00956B1F" w:rsidRPr="009873B6" w:rsidRDefault="00956B1F" w:rsidP="00956B1F">
      <w:pPr>
        <w:rPr>
          <w:rFonts w:ascii="Verdana" w:hAnsi="Verdana"/>
        </w:rPr>
      </w:pPr>
    </w:p>
    <w:p w:rsidR="00A01D87" w:rsidRPr="009873B6" w:rsidRDefault="00A01D87" w:rsidP="00956B1F">
      <w:pPr>
        <w:rPr>
          <w:rFonts w:ascii="Verdana" w:hAnsi="Verdana"/>
        </w:rPr>
      </w:pPr>
    </w:p>
    <w:sectPr w:rsidR="00A01D87" w:rsidRPr="009873B6" w:rsidSect="004B3DA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B1F" w:rsidRDefault="00956B1F" w:rsidP="00956B1F">
      <w:pPr>
        <w:spacing w:after="0" w:line="240" w:lineRule="auto"/>
      </w:pPr>
      <w:r>
        <w:separator/>
      </w:r>
    </w:p>
  </w:endnote>
  <w:endnote w:type="continuationSeparator" w:id="1">
    <w:p w:rsidR="00956B1F" w:rsidRDefault="00956B1F" w:rsidP="00956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A10006FF" w:usb1="4000205B" w:usb2="00000010" w:usb3="00000000" w:csb0="0000019F" w:csb1="00000000"/>
  </w:font>
  <w:font w:name="Verdana-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90466"/>
      <w:docPartObj>
        <w:docPartGallery w:val="Page Numbers (Bottom of Page)"/>
        <w:docPartUnique/>
      </w:docPartObj>
    </w:sdtPr>
    <w:sdtContent>
      <w:p w:rsidR="009873B6" w:rsidRDefault="008B4B6D">
        <w:pPr>
          <w:pStyle w:val="Zpat"/>
          <w:jc w:val="center"/>
        </w:pPr>
        <w:fldSimple w:instr=" PAGE   \* MERGEFORMAT ">
          <w:r w:rsidR="00607015">
            <w:rPr>
              <w:noProof/>
            </w:rPr>
            <w:t>4</w:t>
          </w:r>
        </w:fldSimple>
      </w:p>
    </w:sdtContent>
  </w:sdt>
  <w:p w:rsidR="009873B6" w:rsidRDefault="009873B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B1F" w:rsidRDefault="00956B1F" w:rsidP="00956B1F">
      <w:pPr>
        <w:spacing w:after="0" w:line="240" w:lineRule="auto"/>
      </w:pPr>
      <w:r>
        <w:separator/>
      </w:r>
    </w:p>
  </w:footnote>
  <w:footnote w:type="continuationSeparator" w:id="1">
    <w:p w:rsidR="00956B1F" w:rsidRDefault="00956B1F" w:rsidP="00956B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A58C8"/>
    <w:multiLevelType w:val="multilevel"/>
    <w:tmpl w:val="7144D490"/>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3FA7F61"/>
    <w:multiLevelType w:val="hybridMultilevel"/>
    <w:tmpl w:val="E8BE66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202E4EA7"/>
    <w:multiLevelType w:val="multilevel"/>
    <w:tmpl w:val="4CFA883E"/>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21E1177"/>
    <w:multiLevelType w:val="hybridMultilevel"/>
    <w:tmpl w:val="48A08C12"/>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4">
    <w:nsid w:val="3FE74D73"/>
    <w:multiLevelType w:val="hybridMultilevel"/>
    <w:tmpl w:val="6BB223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FB85BA8"/>
    <w:multiLevelType w:val="hybridMultilevel"/>
    <w:tmpl w:val="127EB5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603813CC"/>
    <w:multiLevelType w:val="multilevel"/>
    <w:tmpl w:val="0206196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num>
  <w:num w:numId="4">
    <w:abstractNumId w:val="2"/>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A01D87"/>
    <w:rsid w:val="00103A55"/>
    <w:rsid w:val="001D355C"/>
    <w:rsid w:val="00203CF3"/>
    <w:rsid w:val="002B450A"/>
    <w:rsid w:val="004036FC"/>
    <w:rsid w:val="004B3DAC"/>
    <w:rsid w:val="004B50D7"/>
    <w:rsid w:val="005A6434"/>
    <w:rsid w:val="005B19FD"/>
    <w:rsid w:val="00607015"/>
    <w:rsid w:val="00897502"/>
    <w:rsid w:val="008B4B6D"/>
    <w:rsid w:val="00921836"/>
    <w:rsid w:val="00924BBE"/>
    <w:rsid w:val="00956B1F"/>
    <w:rsid w:val="00980BE1"/>
    <w:rsid w:val="009873B6"/>
    <w:rsid w:val="00A01D87"/>
    <w:rsid w:val="00DD43CE"/>
    <w:rsid w:val="00E851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3DA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01D87"/>
    <w:pPr>
      <w:autoSpaceDE w:val="0"/>
      <w:autoSpaceDN w:val="0"/>
      <w:adjustRightInd w:val="0"/>
      <w:spacing w:after="0" w:line="240" w:lineRule="auto"/>
    </w:pPr>
    <w:rPr>
      <w:rFonts w:ascii="Cambria" w:hAnsi="Cambria" w:cs="Cambria"/>
      <w:color w:val="000000"/>
      <w:sz w:val="24"/>
      <w:szCs w:val="24"/>
    </w:rPr>
  </w:style>
  <w:style w:type="character" w:styleId="Zvraznn">
    <w:name w:val="Emphasis"/>
    <w:basedOn w:val="Standardnpsmoodstavce"/>
    <w:uiPriority w:val="20"/>
    <w:qFormat/>
    <w:rsid w:val="00A01D87"/>
    <w:rPr>
      <w:i/>
      <w:iCs/>
    </w:rPr>
  </w:style>
  <w:style w:type="paragraph" w:styleId="Odstavecseseznamem">
    <w:name w:val="List Paragraph"/>
    <w:basedOn w:val="Normln"/>
    <w:uiPriority w:val="34"/>
    <w:qFormat/>
    <w:rsid w:val="00203CF3"/>
    <w:pPr>
      <w:ind w:left="720"/>
      <w:contextualSpacing/>
    </w:pPr>
  </w:style>
  <w:style w:type="paragraph" w:styleId="Textpoznpodarou">
    <w:name w:val="footnote text"/>
    <w:basedOn w:val="Normln"/>
    <w:link w:val="TextpoznpodarouChar"/>
    <w:uiPriority w:val="99"/>
    <w:semiHidden/>
    <w:rsid w:val="00956B1F"/>
    <w:pPr>
      <w:autoSpaceDE w:val="0"/>
      <w:autoSpaceDN w:val="0"/>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956B1F"/>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rsid w:val="00956B1F"/>
    <w:rPr>
      <w:rFonts w:cs="Times New Roman"/>
      <w:vertAlign w:val="superscript"/>
    </w:rPr>
  </w:style>
  <w:style w:type="character" w:styleId="Hypertextovodkaz">
    <w:name w:val="Hyperlink"/>
    <w:basedOn w:val="Standardnpsmoodstavce"/>
    <w:rsid w:val="004B50D7"/>
    <w:rPr>
      <w:color w:val="0000FF"/>
      <w:u w:val="single"/>
    </w:rPr>
  </w:style>
  <w:style w:type="paragraph" w:styleId="Zhlav">
    <w:name w:val="header"/>
    <w:basedOn w:val="Normln"/>
    <w:link w:val="ZhlavChar"/>
    <w:uiPriority w:val="99"/>
    <w:semiHidden/>
    <w:unhideWhenUsed/>
    <w:rsid w:val="009873B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873B6"/>
  </w:style>
  <w:style w:type="paragraph" w:styleId="Zpat">
    <w:name w:val="footer"/>
    <w:basedOn w:val="Normln"/>
    <w:link w:val="ZpatChar"/>
    <w:uiPriority w:val="99"/>
    <w:unhideWhenUsed/>
    <w:rsid w:val="009873B6"/>
    <w:pPr>
      <w:tabs>
        <w:tab w:val="center" w:pos="4536"/>
        <w:tab w:val="right" w:pos="9072"/>
      </w:tabs>
      <w:spacing w:after="0" w:line="240" w:lineRule="auto"/>
    </w:pPr>
  </w:style>
  <w:style w:type="character" w:customStyle="1" w:styleId="ZpatChar">
    <w:name w:val="Zápatí Char"/>
    <w:basedOn w:val="Standardnpsmoodstavce"/>
    <w:link w:val="Zpat"/>
    <w:uiPriority w:val="99"/>
    <w:rsid w:val="009873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ladka.tomaskova@centru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1085</Words>
  <Characters>6402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dc:creator>
  <cp:keywords/>
  <dc:description/>
  <cp:lastModifiedBy>DELL_XPS</cp:lastModifiedBy>
  <cp:revision>9</cp:revision>
  <dcterms:created xsi:type="dcterms:W3CDTF">2009-02-20T07:44:00Z</dcterms:created>
  <dcterms:modified xsi:type="dcterms:W3CDTF">2009-02-26T14:56:00Z</dcterms:modified>
</cp:coreProperties>
</file>